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УВАЖАЕМЫЕ РОДИТЕЛИ!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Безопасность жизни детей на водоемах во многих случаях зависит ТОЛЬКО ОТ ВАС!</w:t>
      </w:r>
      <w:r w:rsidRPr="003C5D8C">
        <w:rPr>
          <w:rFonts w:ascii="Times New Roman" w:eastAsia="Times New Roman" w:hAnsi="Times New Roman" w:cs="Times New Roman"/>
          <w:color w:val="000000"/>
          <w:sz w:val="28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Категорически запрещено купание: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детей без надзора взрослых;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 незнакомых местах;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на надувных матрацах, камерах и других плавательных средствах (без надзора взрослых);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Необходимо соблюдать следующие правила: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 избежание перегревания отдыхайте на пляже в головном уборе.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допускать ситуаций неоправданного риска, шалости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Если тонет человек: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Сразу громко зовите на помощь: «Человек тонет!»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Попросите вызвать спасателей и «скорую помощь».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Бросьте тонущему спасательный круг, длинную веревку с узлом на конце.</w:t>
      </w:r>
    </w:p>
    <w:p w:rsidR="003C5D8C" w:rsidRPr="003C5D8C" w:rsidRDefault="003C5D8C" w:rsidP="003C5D8C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тонешь сам: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паникуйте.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lastRenderedPageBreak/>
        <w:t>Снимите с себя лишнюю одежду, обувь, кричи, зови на помощь.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Перевернитесь на спину, широко раскиньте руки, расслабьтесь, сделайте несколько глубоких вдохов.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 захлебнулись водой: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паникуйте, постарайтесь развернуться спиной к волне;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затем очистите от воды нос и сделайте несколько глотательных движений;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восстановив дыхание, ложитесь на живот и двигайтесь к берегу;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 необходимости позовите людей на помощь.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Правила оказания помощи при утоплении: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1. Перевернуть пострадавшего лицом вниз, опустить голову ниже таза.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2. Очистить ротовую полость.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3. Резко надавить на корень языка.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Вызвать “Скорую помощь”.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НЕЛЬЗЯ ОСТАВЛЯТЬ ПОСТРАДАВШЕГО БЕЗ ВНИМАНИЯ (в любой момент может произойти остановка сердца)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САМОСТОЯТЕЛЬНО ПЕРЕВОЗИТЬ ПОСТРАДАВШЕГО, ЕСЛИ ЕСТЬ ВОЗМОЖНОСТЬ ВЫЗВАТЬ СПАСАТЕЛЬНУЮ СЛУЖБУ.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Помните! Только неукоснительное соблюдение мер безопасного поведения на воде может предупредить беду.</w:t>
      </w: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ОСНОВНЫЕ ПРАВИЛА БЕЗОПАСНОГО ПОВЕДЕНИЯ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Летом на водоемах следует соблюдать определенные правила безопасного поведения.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Во-первых</w:t>
      </w:r>
      <w:r w:rsidRPr="003C5D8C">
        <w:rPr>
          <w:rFonts w:ascii="Times New Roman" w:eastAsia="Times New Roman" w:hAnsi="Times New Roman" w:cs="Times New Roman"/>
          <w:color w:val="000000"/>
          <w:sz w:val="28"/>
        </w:rPr>
        <w:t>, следует избегать купания в незнакомых местах, специально не оборудованных для этой цели.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Во-вторых, при купании запрещается: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заплывать за границы зоны купания;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подплывать к движущимся судам, лодкам, катерам, катамаранам, гидроциклам;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нырять и долго находиться под водой;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прыгать в воду в незнакомых местах, с причалов и др. сооружений, не приспособленных для этих целей;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долго находиться в холодной воде;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купаться на голодный желудок;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проводить в воде игры, связанные с нырянием и захватом друг друга;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плавать на досках, лежаках, бревнах, надувных матрасах и камерах (за пределы нормы заплыва);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подавать крики ложной тревоги;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приводить с собой собак и др. животных.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Необходимо уметь не только плавать, но и отдыхать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Наиболее известные способы отдыха: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не имеешь навыка в плавание, не следует заплывать за границы зоны купания, это опасно для жизни.</w:t>
      </w:r>
    </w:p>
    <w:p w:rsidR="00E07F1F" w:rsidRPr="00B47960" w:rsidRDefault="00E07F1F" w:rsidP="00C558FB">
      <w:pPr>
        <w:rPr>
          <w:rFonts w:ascii="Times New Roman" w:hAnsi="Times New Roman" w:cs="Times New Roman"/>
          <w:sz w:val="28"/>
          <w:szCs w:val="28"/>
        </w:rPr>
      </w:pPr>
    </w:p>
    <w:sectPr w:rsidR="00E07F1F" w:rsidRPr="00B47960" w:rsidSect="007B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59"/>
    <w:multiLevelType w:val="hybridMultilevel"/>
    <w:tmpl w:val="794CD198"/>
    <w:lvl w:ilvl="0" w:tplc="B2366C5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162082"/>
    <w:multiLevelType w:val="multilevel"/>
    <w:tmpl w:val="8E3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016"/>
    <w:multiLevelType w:val="hybridMultilevel"/>
    <w:tmpl w:val="46E0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CD9"/>
    <w:multiLevelType w:val="hybridMultilevel"/>
    <w:tmpl w:val="A13C2462"/>
    <w:lvl w:ilvl="0" w:tplc="E5E41B6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707CE"/>
    <w:multiLevelType w:val="multilevel"/>
    <w:tmpl w:val="4DD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75BB"/>
    <w:multiLevelType w:val="hybridMultilevel"/>
    <w:tmpl w:val="8FF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10FE"/>
    <w:multiLevelType w:val="hybridMultilevel"/>
    <w:tmpl w:val="A97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863"/>
    <w:multiLevelType w:val="multilevel"/>
    <w:tmpl w:val="38C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A7DAA"/>
    <w:multiLevelType w:val="multilevel"/>
    <w:tmpl w:val="5B3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07F31"/>
    <w:multiLevelType w:val="hybridMultilevel"/>
    <w:tmpl w:val="F100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1CF9"/>
    <w:multiLevelType w:val="multilevel"/>
    <w:tmpl w:val="4D6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C14C7"/>
    <w:multiLevelType w:val="multilevel"/>
    <w:tmpl w:val="8F7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1783D"/>
    <w:multiLevelType w:val="multilevel"/>
    <w:tmpl w:val="11D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B6302"/>
    <w:multiLevelType w:val="multilevel"/>
    <w:tmpl w:val="2F0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770015"/>
    <w:rsid w:val="00000B07"/>
    <w:rsid w:val="000335CD"/>
    <w:rsid w:val="000631ED"/>
    <w:rsid w:val="000906A4"/>
    <w:rsid w:val="000A3BCB"/>
    <w:rsid w:val="001F318B"/>
    <w:rsid w:val="00247BC9"/>
    <w:rsid w:val="002869E1"/>
    <w:rsid w:val="002B179C"/>
    <w:rsid w:val="003C5D8C"/>
    <w:rsid w:val="00475AFB"/>
    <w:rsid w:val="004D1A4A"/>
    <w:rsid w:val="00617870"/>
    <w:rsid w:val="006A4682"/>
    <w:rsid w:val="006B5DD0"/>
    <w:rsid w:val="00770015"/>
    <w:rsid w:val="007A4FA9"/>
    <w:rsid w:val="007B5636"/>
    <w:rsid w:val="008362FB"/>
    <w:rsid w:val="009575FD"/>
    <w:rsid w:val="009800C6"/>
    <w:rsid w:val="00997A1A"/>
    <w:rsid w:val="00AF7F00"/>
    <w:rsid w:val="00B47960"/>
    <w:rsid w:val="00B74871"/>
    <w:rsid w:val="00B96DB1"/>
    <w:rsid w:val="00BD0B78"/>
    <w:rsid w:val="00C558FB"/>
    <w:rsid w:val="00CD70A4"/>
    <w:rsid w:val="00DB1BA4"/>
    <w:rsid w:val="00E07F1F"/>
    <w:rsid w:val="00EA5834"/>
    <w:rsid w:val="00F848D5"/>
    <w:rsid w:val="00F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15"/>
    <w:pPr>
      <w:ind w:left="720"/>
      <w:contextualSpacing/>
    </w:pPr>
  </w:style>
  <w:style w:type="character" w:styleId="a4">
    <w:name w:val="Strong"/>
    <w:basedOn w:val="a0"/>
    <w:uiPriority w:val="22"/>
    <w:qFormat/>
    <w:rsid w:val="001F318B"/>
    <w:rPr>
      <w:b/>
      <w:bCs/>
    </w:rPr>
  </w:style>
  <w:style w:type="paragraph" w:styleId="a5">
    <w:name w:val="Normal (Web)"/>
    <w:basedOn w:val="a"/>
    <w:uiPriority w:val="99"/>
    <w:semiHidden/>
    <w:unhideWhenUsed/>
    <w:rsid w:val="0099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D0B78"/>
    <w:rPr>
      <w:i/>
      <w:iCs/>
    </w:rPr>
  </w:style>
  <w:style w:type="paragraph" w:customStyle="1" w:styleId="headline">
    <w:name w:val="headline"/>
    <w:basedOn w:val="a"/>
    <w:rsid w:val="00C5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B0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C5D8C"/>
  </w:style>
  <w:style w:type="character" w:customStyle="1" w:styleId="c7">
    <w:name w:val="c7"/>
    <w:basedOn w:val="a0"/>
    <w:rsid w:val="003C5D8C"/>
  </w:style>
  <w:style w:type="character" w:customStyle="1" w:styleId="c3">
    <w:name w:val="c3"/>
    <w:basedOn w:val="a0"/>
    <w:rsid w:val="003C5D8C"/>
  </w:style>
  <w:style w:type="paragraph" w:customStyle="1" w:styleId="c16">
    <w:name w:val="c16"/>
    <w:basedOn w:val="a"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7382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29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337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373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531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999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81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336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764">
          <w:marLeft w:val="0"/>
          <w:marRight w:val="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42">
              <w:marLeft w:val="-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Дмитрий Каленюк</cp:lastModifiedBy>
  <cp:revision>2</cp:revision>
  <cp:lastPrinted>2022-05-20T11:41:00Z</cp:lastPrinted>
  <dcterms:created xsi:type="dcterms:W3CDTF">2024-11-01T11:26:00Z</dcterms:created>
  <dcterms:modified xsi:type="dcterms:W3CDTF">2024-11-01T11:26:00Z</dcterms:modified>
</cp:coreProperties>
</file>