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E07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-726440</wp:posOffset>
            </wp:positionV>
            <wp:extent cx="7543800" cy="10687050"/>
            <wp:effectExtent l="0" t="0" r="0" b="0"/>
            <wp:wrapNone/>
            <wp:docPr id="1" name="Рисунок 1" descr="C:\Users\ЗС\Desktop\phplTeHP7_Konsultatsii-Zrenie-doshkolnika_html_630fe459f091f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С\Desktop\phplTeHP7_Konsultatsii-Zrenie-doshkolnika_html_630fe459f091fc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E078E">
        <w:rPr>
          <w:rFonts w:ascii="Times New Roman" w:hAnsi="Times New Roman" w:cs="Times New Roman"/>
          <w:b/>
          <w:sz w:val="24"/>
          <w:szCs w:val="24"/>
        </w:rPr>
        <w:t>Готов ли Ваш ребенок к чтению?</w:t>
      </w:r>
      <w:r w:rsidRPr="003E07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Чем быстрее ребенок овладеет в школе способностью осознанно читать, тем успешнее он будет учиться. Учить читать малыша необходимо без принуждения. Способность к чтению не возникает на пустом месте, ей предшествуют ряд других способностей. Именно этот тест может оценить готовность Вашего ребенка читать.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За каждый утвердительный ответ поставьте 1 балл.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1. Любит ли Ваш малыш сказки и рассказы?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2. Способен ли их пересказать?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3. Возникает ли у ребенка желание рассматривать книги самостоятельно?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4. Вашего ребенка больше интересует содержание сказки, чем картинки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в книге?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5. Знает ли Ваш малыш буквы, просит ли Вас научить его читать?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6. Имитирует ли он чтение вслух, подобно взрослым?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7. Интересуют ли его книги познавательного характера (о животных, кораблях, странах)?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8. Пытается ли Ваш ребенок "писать" собственные книги, наклеивая в тетрадь картинки?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9. Внимателен ли Ваш ребенок во время Вашего чтения ему?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10. Он аккуратно хранит свои любимые книги?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11. Ваш ребенок имеет хороший словарный запас и довольно успешно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им пользуется?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12. Он понимает смысл большинства сложных слов?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13. Чтение для него приносит удовольствие?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14. Овладев буквами и словами он пытается читать самостоятельно?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15. У Вашего малыша нет логопедических проблем?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16. Ваш малыш хорошо различает похожие звуки?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 xml:space="preserve">17. В разговоре он оперирует развернутыми </w:t>
      </w:r>
      <w:proofErr w:type="spellStart"/>
      <w:r w:rsidRPr="003E078E">
        <w:rPr>
          <w:rFonts w:ascii="Times New Roman" w:hAnsi="Times New Roman" w:cs="Times New Roman"/>
          <w:b/>
          <w:sz w:val="24"/>
          <w:szCs w:val="24"/>
        </w:rPr>
        <w:t>неодносложными</w:t>
      </w:r>
      <w:proofErr w:type="spellEnd"/>
      <w:r w:rsidRPr="003E078E">
        <w:rPr>
          <w:rFonts w:ascii="Times New Roman" w:hAnsi="Times New Roman" w:cs="Times New Roman"/>
          <w:b/>
          <w:sz w:val="24"/>
          <w:szCs w:val="24"/>
        </w:rPr>
        <w:t xml:space="preserve"> предложениями?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18. Ваш ребенок способен пересказать то, что прочитал сам или услышал?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19. Ваш малыш с радостью учится читать?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20. Ваш малыш знает много стихов и песен?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Если сумма баллов составила: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15-20 баллов, то Ваш ребенок полностью готов к школьному обучению читать. Его интересует не только способность читать "как взрослые", но и возможность узнать самостоятельно много полезного и занимательного из книг.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10-14 баллов свидетельствуют о средних способностях Вашего малыша к чтению. Возможно интерес к книгам у него ситуативный, неустойчивый. Ребенок не спешит учиться читать.</w:t>
      </w:r>
    </w:p>
    <w:p w:rsid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>Менее 10 баллов значат, что пора бить тревогу,</w:t>
      </w:r>
    </w:p>
    <w:p w:rsidR="003E078E" w:rsidRPr="003E078E" w:rsidRDefault="003E078E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78E">
        <w:rPr>
          <w:rFonts w:ascii="Times New Roman" w:hAnsi="Times New Roman" w:cs="Times New Roman"/>
          <w:b/>
          <w:sz w:val="24"/>
          <w:szCs w:val="24"/>
        </w:rPr>
        <w:t xml:space="preserve"> ведь Ваш малыш почти на школьном пороге. Заинтересуйте его интересными книгами с хорошими картинками и умным содержанием.</w:t>
      </w:r>
    </w:p>
    <w:p w:rsidR="00E46118" w:rsidRPr="003E078E" w:rsidRDefault="00E46118" w:rsidP="003E0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46118" w:rsidRPr="003E0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CB4"/>
    <w:rsid w:val="003E078E"/>
    <w:rsid w:val="005F7CB4"/>
    <w:rsid w:val="00E4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5575F"/>
  <w15:chartTrackingRefBased/>
  <w15:docId w15:val="{5663B745-6FE1-48F2-898F-764F1DEB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2</cp:revision>
  <dcterms:created xsi:type="dcterms:W3CDTF">2026-03-02T13:44:00Z</dcterms:created>
  <dcterms:modified xsi:type="dcterms:W3CDTF">2026-03-02T13:48:00Z</dcterms:modified>
</cp:coreProperties>
</file>