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407" w:rsidRDefault="00086407" w:rsidP="000864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407">
        <w:rPr>
          <w:rFonts w:ascii="Times New Roman" w:hAnsi="Times New Roman" w:cs="Times New Roman"/>
          <w:b/>
          <w:sz w:val="28"/>
          <w:szCs w:val="28"/>
        </w:rPr>
        <w:t>Текст выступления на родительском собрании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тему</w:t>
      </w:r>
    </w:p>
    <w:p w:rsidR="0022287E" w:rsidRDefault="00086407" w:rsidP="0022287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0206F">
        <w:rPr>
          <w:rFonts w:ascii="Times New Roman" w:hAnsi="Times New Roman" w:cs="Times New Roman"/>
          <w:b/>
          <w:sz w:val="28"/>
          <w:szCs w:val="28"/>
        </w:rPr>
        <w:t>В</w:t>
      </w:r>
      <w:r w:rsidR="0022287E" w:rsidRPr="003D7038">
        <w:rPr>
          <w:rFonts w:ascii="Times New Roman" w:hAnsi="Times New Roman" w:cs="Times New Roman"/>
          <w:b/>
          <w:sz w:val="28"/>
          <w:szCs w:val="28"/>
        </w:rPr>
        <w:t>оспитания детей с нарушением зрения в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086407" w:rsidRDefault="00086407" w:rsidP="0022287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2287E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086407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086407">
        <w:rPr>
          <w:rFonts w:ascii="Times New Roman" w:hAnsi="Times New Roman" w:cs="Times New Roman"/>
          <w:sz w:val="28"/>
          <w:szCs w:val="28"/>
        </w:rPr>
        <w:t xml:space="preserve">! Мы очень рады встрече с вами и надеемся, что всех нас объединяет интерес к нашим детям. Сегодня мы хотели бы поговорить с вами </w:t>
      </w:r>
      <w:r w:rsidR="00C0206F" w:rsidRPr="00086407">
        <w:rPr>
          <w:rFonts w:ascii="Times New Roman" w:hAnsi="Times New Roman" w:cs="Times New Roman"/>
          <w:sz w:val="28"/>
          <w:szCs w:val="28"/>
        </w:rPr>
        <w:t xml:space="preserve">о </w:t>
      </w:r>
      <w:r w:rsidR="00C0206F" w:rsidRPr="00086407">
        <w:rPr>
          <w:rFonts w:ascii="Times New Roman" w:hAnsi="Times New Roman" w:cs="Times New Roman"/>
          <w:b/>
          <w:sz w:val="28"/>
          <w:szCs w:val="28"/>
        </w:rPr>
        <w:t>воспитании</w:t>
      </w:r>
      <w:r w:rsidRPr="00086407">
        <w:rPr>
          <w:rFonts w:ascii="Times New Roman" w:hAnsi="Times New Roman" w:cs="Times New Roman"/>
          <w:b/>
          <w:sz w:val="28"/>
          <w:szCs w:val="28"/>
        </w:rPr>
        <w:t xml:space="preserve"> детей с нарушением зрения в семье</w:t>
      </w:r>
      <w:r w:rsidR="00C0206F" w:rsidRPr="00086407">
        <w:rPr>
          <w:rFonts w:ascii="Times New Roman" w:hAnsi="Times New Roman" w:cs="Times New Roman"/>
          <w:b/>
          <w:sz w:val="28"/>
          <w:szCs w:val="28"/>
        </w:rPr>
        <w:t>.</w:t>
      </w:r>
    </w:p>
    <w:p w:rsidR="00C0206F" w:rsidRPr="00086407" w:rsidRDefault="00C0206F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6407">
        <w:rPr>
          <w:rFonts w:ascii="Times New Roman" w:hAnsi="Times New Roman" w:cs="Times New Roman"/>
          <w:b/>
          <w:sz w:val="28"/>
          <w:szCs w:val="28"/>
        </w:rPr>
        <w:t>Почему же эта тема  так важна?</w:t>
      </w:r>
    </w:p>
    <w:p w:rsidR="0022287E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>Появление в семье ребенка с нарушением зрения создает особый психологический климат в жизни всех членов семьи. Перед родителями возникают эмоциональные трудности, связанные с преодолением у себя психологического стресса, без чего невозможно решать проблемы воспитания ребенка. Правильно организовать семейное воспитание детей с нарушением зрения могут немногие родители. Часто они совершат  следующие ошибки в воспитании ребенка с нарушением зрения:</w:t>
      </w:r>
    </w:p>
    <w:p w:rsidR="0022287E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1.  </w:t>
      </w:r>
      <w:r w:rsidRPr="00086407">
        <w:rPr>
          <w:rFonts w:ascii="Times New Roman" w:hAnsi="Times New Roman" w:cs="Times New Roman"/>
          <w:b/>
          <w:sz w:val="28"/>
          <w:szCs w:val="28"/>
        </w:rPr>
        <w:t>Чрезмерная опека</w:t>
      </w:r>
      <w:r w:rsidRPr="00086407">
        <w:rPr>
          <w:rFonts w:ascii="Times New Roman" w:hAnsi="Times New Roman" w:cs="Times New Roman"/>
          <w:sz w:val="28"/>
          <w:szCs w:val="28"/>
        </w:rPr>
        <w:t>, лишение ребенка самостоятельности, подавление его активности, запрет на выполнение им доступных и посильных действий («не бегай», «не бери сам», «не трогай» и т. п.)</w:t>
      </w:r>
    </w:p>
    <w:p w:rsidR="0022287E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086407">
        <w:rPr>
          <w:rFonts w:ascii="Times New Roman" w:hAnsi="Times New Roman" w:cs="Times New Roman"/>
          <w:b/>
          <w:sz w:val="28"/>
          <w:szCs w:val="28"/>
        </w:rPr>
        <w:t>Неадекватность предъявляемых действий</w:t>
      </w:r>
      <w:r w:rsidRPr="00086407">
        <w:rPr>
          <w:rFonts w:ascii="Times New Roman" w:hAnsi="Times New Roman" w:cs="Times New Roman"/>
          <w:sz w:val="28"/>
          <w:szCs w:val="28"/>
        </w:rPr>
        <w:t xml:space="preserve"> к ребенку в семье, излишние строгость и настойчивость родителей в получении ребенком дополнительных знаний из-за боязни, что во взрослой жизни он будет не востребован.</w:t>
      </w:r>
      <w:proofErr w:type="gramEnd"/>
      <w:r w:rsidRPr="00086407">
        <w:rPr>
          <w:rFonts w:ascii="Times New Roman" w:hAnsi="Times New Roman" w:cs="Times New Roman"/>
          <w:sz w:val="28"/>
          <w:szCs w:val="28"/>
        </w:rPr>
        <w:t xml:space="preserve"> Это приводит к формированию повышенной моральной ответственности ребенка и создает предпосылки к развитию фобий.</w:t>
      </w:r>
    </w:p>
    <w:p w:rsidR="0022287E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3.  </w:t>
      </w:r>
      <w:r w:rsidRPr="00086407">
        <w:rPr>
          <w:rFonts w:ascii="Times New Roman" w:hAnsi="Times New Roman" w:cs="Times New Roman"/>
          <w:b/>
          <w:sz w:val="28"/>
          <w:szCs w:val="28"/>
        </w:rPr>
        <w:t>Воспитание в стиле «кумир семьи</w:t>
      </w:r>
      <w:r w:rsidRPr="00086407">
        <w:rPr>
          <w:rFonts w:ascii="Times New Roman" w:hAnsi="Times New Roman" w:cs="Times New Roman"/>
          <w:sz w:val="28"/>
          <w:szCs w:val="28"/>
        </w:rPr>
        <w:t>», преду</w:t>
      </w:r>
      <w:r w:rsidR="00C0206F" w:rsidRPr="00086407">
        <w:rPr>
          <w:rFonts w:ascii="Times New Roman" w:hAnsi="Times New Roman" w:cs="Times New Roman"/>
          <w:sz w:val="28"/>
          <w:szCs w:val="28"/>
        </w:rPr>
        <w:t xml:space="preserve">преждение любых желаний </w:t>
      </w:r>
      <w:r w:rsidRPr="00086407">
        <w:rPr>
          <w:rFonts w:ascii="Times New Roman" w:hAnsi="Times New Roman" w:cs="Times New Roman"/>
          <w:sz w:val="28"/>
          <w:szCs w:val="28"/>
        </w:rPr>
        <w:t xml:space="preserve"> ребенка. Это приводит к развитию эгоцентризма, неприспособленности к жизни, зависимости от окружающих.</w:t>
      </w:r>
    </w:p>
    <w:p w:rsidR="0022287E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4.  </w:t>
      </w:r>
      <w:r w:rsidRPr="00086407">
        <w:rPr>
          <w:rFonts w:ascii="Times New Roman" w:hAnsi="Times New Roman" w:cs="Times New Roman"/>
          <w:b/>
          <w:sz w:val="28"/>
          <w:szCs w:val="28"/>
        </w:rPr>
        <w:t>Неприятие ребенка с физическим недостатком</w:t>
      </w:r>
      <w:r w:rsidRPr="00086407">
        <w:rPr>
          <w:rFonts w:ascii="Times New Roman" w:hAnsi="Times New Roman" w:cs="Times New Roman"/>
          <w:sz w:val="28"/>
          <w:szCs w:val="28"/>
        </w:rPr>
        <w:t>, способствующее формированию комплекса «нелюбимого ребенка» и приводящее к развитию невротических реакций.</w:t>
      </w:r>
    </w:p>
    <w:p w:rsidR="0022287E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5. </w:t>
      </w:r>
      <w:r w:rsidRPr="00086407">
        <w:rPr>
          <w:rFonts w:ascii="Times New Roman" w:hAnsi="Times New Roman" w:cs="Times New Roman"/>
          <w:b/>
          <w:sz w:val="28"/>
          <w:szCs w:val="28"/>
        </w:rPr>
        <w:t>Ограничение его коммуникативных связей</w:t>
      </w:r>
      <w:r w:rsidRPr="00086407">
        <w:rPr>
          <w:rFonts w:ascii="Times New Roman" w:hAnsi="Times New Roman" w:cs="Times New Roman"/>
          <w:sz w:val="28"/>
          <w:szCs w:val="28"/>
        </w:rPr>
        <w:t xml:space="preserve">. Подчас, стесняясь того, что ребёнок их не такой, как другие дети, родители никуда не ходят с </w:t>
      </w:r>
      <w:r w:rsidRPr="00086407">
        <w:rPr>
          <w:rFonts w:ascii="Times New Roman" w:hAnsi="Times New Roman" w:cs="Times New Roman"/>
          <w:sz w:val="28"/>
          <w:szCs w:val="28"/>
        </w:rPr>
        <w:lastRenderedPageBreak/>
        <w:t>ним, тем самым лишая его общения со сверстниками, а также возможности получения информации об окружающем мире. Как правило, это тормозит развитие личности ребёнка, приводит к искажению его представлений об окружающем.</w:t>
      </w:r>
    </w:p>
    <w:p w:rsidR="00C0206F" w:rsidRPr="00086407" w:rsidRDefault="00C0206F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>Возникает вопрос, какие основные действия необходимо совершить, для организации успешного развития и воспитания детей с нарушением зрения в семье.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>Вам следует знать зрительные особенности своего ребенка и следовать рекомендациям офтальмолога и тифлопедагога. Например, при высокой степени близорукости нельзя делать резкие движения, прыжки, допускать большую силовую нагрузку; при дальнозоркости необходима усиленная работа с мелкими деталями, при близорукости не допускать перегрузки зрения.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уделять детям постоянное внимание, но не опекать их чрезмерно.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молчите с детьми, постоянно разговаривайте с ними, обозначайте все свои действия: «Сейчас мы наденем кофточку. А теперь мы надеваем брюки и т. д.». Постоянно разговаривая с ребёнком, вы способствуете его речевому и психическому развитию.</w:t>
      </w:r>
    </w:p>
    <w:p w:rsidR="00C0206F" w:rsidRPr="00086407" w:rsidRDefault="00C0206F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 </w:t>
      </w:r>
      <w:r w:rsidR="0022287E" w:rsidRPr="0008640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 повторяйте обращенные к ребенку слова, просьбы, поручения, не услышанные им из-за неустойчивости внимания, свойственной детям с нарушением зрения.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Говорите с ребенком более медленно, ставите вопросы четко, кратко, конкретно, чтобы дети могли осознать их, вдуматься содержание. Не следует торопить их с ответом, дать 1 – 2 мин. на обдумывание.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Разрабатывая специфику интерьера и размещение предметного окружения, помните, что предметно-пространственная среда должна характеризоваться стабильностью: предметы окружения для слабовидящих детей должны постоянно находиться на своих местах; двери помещений должны быть постоянно открыты или постоянно плотно закрываться; 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lastRenderedPageBreak/>
        <w:t>При подборе и размещение мебели, дидактического материала и игрушек опирайтесь на  необходимость без барьерного передвижения и контакта, пластичного введения ребенка в различные формы и виды деятельности.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Рабочее место ребенка с нарушением зрения должно быть оснащено дополнительным освещением, с учетом явления </w:t>
      </w:r>
      <w:proofErr w:type="gramStart"/>
      <w:r w:rsidRPr="00086407">
        <w:rPr>
          <w:rFonts w:ascii="Times New Roman" w:hAnsi="Times New Roman" w:cs="Times New Roman"/>
          <w:sz w:val="28"/>
          <w:szCs w:val="28"/>
        </w:rPr>
        <w:t>свето-боязни</w:t>
      </w:r>
      <w:proofErr w:type="gramEnd"/>
      <w:r w:rsidRPr="00086407">
        <w:rPr>
          <w:rFonts w:ascii="Times New Roman" w:hAnsi="Times New Roman" w:cs="Times New Roman"/>
          <w:sz w:val="28"/>
          <w:szCs w:val="28"/>
        </w:rPr>
        <w:t xml:space="preserve"> (некоторые дети с нарушениями зрения не выносят яркий искусственный и солнечный свет).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Очень важно правильное отношение родителей к дефекту своего ребёнка, понимание его реальных возможностей. Следует предлагать ребёнку делать только то, что он в данный момент (на данном этапе своего развития) в состоянии выполнить. Часто ребёнок не может сделать что-то хорошо из-за низкого зрения, ограничивающего зрительный </w:t>
      </w:r>
      <w:proofErr w:type="gramStart"/>
      <w:r w:rsidRPr="000864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86407">
        <w:rPr>
          <w:rFonts w:ascii="Times New Roman" w:hAnsi="Times New Roman" w:cs="Times New Roman"/>
          <w:sz w:val="28"/>
          <w:szCs w:val="28"/>
        </w:rPr>
        <w:t xml:space="preserve"> его действиями и действиями взрослого.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Развивайте руки ребенка с раннего возраста: играйте с ним в мозаику, собирайте разрезные картинки, лепите из пластилина, собирайте детали конструктора, учите застегивать крупные пуговицы и т.д. Этим вы развиваете его самостоятельность, а также готовите к школьному обучению.</w:t>
      </w:r>
    </w:p>
    <w:p w:rsidR="00C0206F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 действиям самообслуживания и бытового труда также является важнейшей задачей родителей. Вы должны понимать что, чем лучше у ребенка будут сформированы навыки самообслуживания, тем более приспособленным к жизни он вырастет.</w:t>
      </w:r>
    </w:p>
    <w:p w:rsidR="0022287E" w:rsidRPr="00086407" w:rsidRDefault="0022287E" w:rsidP="0008640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знать, что низкое зрение делает маленького ребёнка нерешительным, неуверенным в себе. Поэтому необходима ваша поддержка действий ребёнка поощрительными, ласковыми словами, положительная оценка того, что он делает. Это поможет ребёнку успешно выполнить то, что вы от него требуете.</w:t>
      </w:r>
    </w:p>
    <w:p w:rsidR="00086407" w:rsidRPr="00086407" w:rsidRDefault="00086407" w:rsidP="00086407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86407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086407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086407">
        <w:rPr>
          <w:rFonts w:ascii="Times New Roman" w:hAnsi="Times New Roman" w:cs="Times New Roman"/>
          <w:sz w:val="28"/>
          <w:szCs w:val="28"/>
        </w:rPr>
        <w:t>,  в Ваших руках – помочь вашим детям. Успехов Вам!</w:t>
      </w:r>
    </w:p>
    <w:p w:rsidR="00392A62" w:rsidRDefault="00086407">
      <w:bookmarkStart w:id="0" w:name="_GoBack"/>
      <w:bookmarkEnd w:id="0"/>
    </w:p>
    <w:sectPr w:rsidR="0039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A41AB"/>
    <w:multiLevelType w:val="hybridMultilevel"/>
    <w:tmpl w:val="E49A9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52"/>
    <w:rsid w:val="00086407"/>
    <w:rsid w:val="0022287E"/>
    <w:rsid w:val="00B56552"/>
    <w:rsid w:val="00BB1EA3"/>
    <w:rsid w:val="00C0206F"/>
    <w:rsid w:val="00C8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Настя(Ruriko4n5)</cp:lastModifiedBy>
  <cp:revision>2</cp:revision>
  <dcterms:created xsi:type="dcterms:W3CDTF">2022-04-03T03:05:00Z</dcterms:created>
  <dcterms:modified xsi:type="dcterms:W3CDTF">2022-04-03T06:09:00Z</dcterms:modified>
</cp:coreProperties>
</file>