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E116" w14:textId="77777777" w:rsid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F2BF8B" w14:textId="77777777" w:rsidR="002D0A97" w:rsidRP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Gungsuh" w:hAnsi="Times New Roman"/>
          <w:b/>
          <w:color w:val="7030A0"/>
          <w:sz w:val="32"/>
          <w:szCs w:val="32"/>
          <w:lang w:eastAsia="ru-RU"/>
        </w:rPr>
      </w:pPr>
      <w:bookmarkStart w:id="0" w:name="_GoBack"/>
      <w:r w:rsidRPr="002D0A97">
        <w:rPr>
          <w:rFonts w:ascii="Times New Roman" w:eastAsia="Gungsuh" w:hAnsi="Times New Roman"/>
          <w:b/>
          <w:color w:val="7030A0"/>
          <w:sz w:val="32"/>
          <w:szCs w:val="32"/>
          <w:lang w:eastAsia="ru-RU"/>
        </w:rPr>
        <w:t>Консультация для родителей</w:t>
      </w:r>
    </w:p>
    <w:p w14:paraId="03AAF3F8" w14:textId="618F0A7D" w:rsid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Gungsuh" w:hAnsi="Times New Roman"/>
          <w:b/>
          <w:color w:val="7030A0"/>
          <w:sz w:val="32"/>
          <w:szCs w:val="32"/>
          <w:lang w:eastAsia="ru-RU"/>
        </w:rPr>
      </w:pPr>
      <w:r w:rsidRPr="002D0A97">
        <w:rPr>
          <w:rFonts w:ascii="Times New Roman" w:eastAsia="Gungsuh" w:hAnsi="Times New Roman"/>
          <w:b/>
          <w:color w:val="7030A0"/>
          <w:sz w:val="32"/>
          <w:szCs w:val="32"/>
          <w:lang w:eastAsia="ru-RU"/>
        </w:rPr>
        <w:t>«Занимательные опыты и эксперименты для дошкольников в домашних условиях»</w:t>
      </w:r>
    </w:p>
    <w:bookmarkEnd w:id="0"/>
    <w:p w14:paraId="47925333" w14:textId="77777777" w:rsidR="009D1E2F" w:rsidRDefault="009D1E2F" w:rsidP="002D0A97">
      <w:pPr>
        <w:shd w:val="clear" w:color="auto" w:fill="FFFFFF"/>
        <w:spacing w:after="0" w:line="294" w:lineRule="atLeast"/>
        <w:jc w:val="center"/>
        <w:rPr>
          <w:rFonts w:ascii="Times New Roman" w:eastAsia="Gungsuh" w:hAnsi="Times New Roman"/>
          <w:b/>
          <w:color w:val="7030A0"/>
          <w:sz w:val="32"/>
          <w:szCs w:val="32"/>
          <w:lang w:eastAsia="ru-RU"/>
        </w:rPr>
      </w:pPr>
    </w:p>
    <w:p w14:paraId="44498242" w14:textId="538E93AF" w:rsidR="002D0A97" w:rsidRPr="009D1E2F" w:rsidRDefault="009D1E2F" w:rsidP="002D0A97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8"/>
          <w:szCs w:val="28"/>
        </w:rPr>
      </w:pPr>
      <w:r w:rsidRPr="009D1E2F">
        <w:rPr>
          <w:rFonts w:ascii="Times New Roman" w:hAnsi="Times New Roman"/>
          <w:sz w:val="28"/>
          <w:szCs w:val="28"/>
        </w:rPr>
        <w:t xml:space="preserve">Подготовила воспитатель: </w:t>
      </w:r>
      <w:proofErr w:type="spellStart"/>
      <w:r w:rsidRPr="009D1E2F">
        <w:rPr>
          <w:rFonts w:ascii="Times New Roman" w:hAnsi="Times New Roman"/>
          <w:sz w:val="28"/>
          <w:szCs w:val="28"/>
        </w:rPr>
        <w:t>Бисник</w:t>
      </w:r>
      <w:proofErr w:type="spellEnd"/>
      <w:r w:rsidRPr="009D1E2F">
        <w:rPr>
          <w:rFonts w:ascii="Times New Roman" w:hAnsi="Times New Roman"/>
          <w:sz w:val="28"/>
          <w:szCs w:val="28"/>
        </w:rPr>
        <w:t xml:space="preserve"> А.В.</w:t>
      </w:r>
    </w:p>
    <w:p w14:paraId="1FC47758" w14:textId="77777777" w:rsidR="009D1E2F" w:rsidRDefault="009D1E2F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16F2CB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обуздать кипучую энергию и неуемную любознательность малыша? Как максимально использовать пытливость детского ума и подтолкнуть ребенка к познанию мира? Как способствовать развитию творческого начала ребенка? Эти и другие вопросы непременно встают перед родителями.</w:t>
      </w:r>
    </w:p>
    <w:p w14:paraId="326D4743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собрали небольшое количество разнообразных опытов и экспериментов, которые можно проводить вместе с детьми для расширения их представлений о мире, для интеллектуального и творческого развития ребенка.</w:t>
      </w:r>
    </w:p>
    <w:p w14:paraId="2553B64D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Описываемые опыты не требуют никакой специальной подготовки и почти никаких материальных затрат.</w:t>
      </w:r>
    </w:p>
    <w:p w14:paraId="17855D1A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проткнуть воздушный шарик без вреда для него?</w:t>
      </w:r>
    </w:p>
    <w:p w14:paraId="7251599A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знает, что если проколоть шарик, то он лопнет. Наклейте на шарик с двух сторон по кусочку скотча. И теперь вы спокойно проткнете шарик через скотч без всякого вреда для него.</w:t>
      </w:r>
    </w:p>
    <w:p w14:paraId="35E75AC3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Подводная лодка из винограда</w:t>
      </w:r>
    </w:p>
    <w:p w14:paraId="0791C163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14:paraId="7DB49E92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"выдохнется". По этому принципу всплывает и поднимается настоящая лодка. А у рыбы есть плавательный пузырь. Когда ей надо погрузиться, мускулы сжимаются, сдавливают пузырь. Его объем уменьшается, рыба идет вниз. А надо подняться - мускулы расслабляются, распускают пузырь. Он увеличивается, и рыба всплывает.</w:t>
      </w:r>
    </w:p>
    <w:p w14:paraId="15343C4E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0FFA3A28" w14:textId="77777777" w:rsidR="002D0A97" w:rsidRP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91A8A8" wp14:editId="31FFF206">
            <wp:extent cx="3810000" cy="838200"/>
            <wp:effectExtent l="0" t="0" r="0" b="0"/>
            <wp:docPr id="1" name="Рисунок 1" descr="hello_html_15ada1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5ada1f2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BE64" w14:textId="77777777" w:rsid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B5BC19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</w:r>
    </w:p>
    <w:p w14:paraId="0AFDE6A6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Подводная лодка из яйца</w:t>
      </w:r>
    </w:p>
    <w:p w14:paraId="4986206E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3 банки: две пол-литровые и одну литровую. Одну банку наполните чистой водой и опустите в нее сырое яйцо. Оно утонет.</w:t>
      </w:r>
    </w:p>
    <w:p w14:paraId="399709A8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14:paraId="725A48DF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подвешенное, посреди раствора.</w:t>
      </w:r>
    </w:p>
    <w:p w14:paraId="0CAA80DC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 опыт проведен, можно показать </w:t>
      </w:r>
      <w:r w:rsidRPr="002D0A9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фокус</w:t>
      </w: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14:paraId="041E367E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1D2697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Водяной подсвечник</w:t>
      </w:r>
    </w:p>
    <w:p w14:paraId="775E25C6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недлинную стеариновую свечу и стакан воды. Нижний конец свечи утяжелите нагретым гвоздем (если гвоздь будет холодным, то свеча раскрошится) так, чтобы только фитиль и самый краешек свечи остались над поверхностью.</w:t>
      </w:r>
    </w:p>
    <w:p w14:paraId="71DC2299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Стакан с водой, в котором плавает эта свеча, будет подсвечником. Зажгите фитиль, и свеча будет гореть довольно долго. Кажется, что она вот-вот догорит до воды и погаснет. Но этого не произойдет. Свеча догорит почти до самого конца. И кроме того, свеча в таком подсвечнике никогда не будет причиной пожара. Фитиль будет погашен водой.</w:t>
      </w:r>
    </w:p>
    <w:p w14:paraId="25284996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9BB8AA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Чудесные спички</w:t>
      </w:r>
    </w:p>
    <w:p w14:paraId="12081BF1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Вам понадобится 5 спичек.</w:t>
      </w:r>
    </w:p>
    <w:p w14:paraId="5C249948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Надломите их посредине, согните под прямым углом и положите на блюдце.</w:t>
      </w:r>
    </w:p>
    <w:p w14:paraId="031949DC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Капните несколько капель воды на сгибы спичек. Наблюдайте. Постепенно спички начнут расправляться и образуют звезду.</w:t>
      </w:r>
    </w:p>
    <w:p w14:paraId="7C332335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14:paraId="50DAA17D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6E722547" w14:textId="77777777" w:rsidR="002D0A97" w:rsidRP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2F4A479" wp14:editId="3E569D0F">
            <wp:extent cx="3810000" cy="1684020"/>
            <wp:effectExtent l="0" t="0" r="0" b="0"/>
            <wp:docPr id="2" name="Рисунок 2" descr="hello_html_2f3f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3fe098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1213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Куда делись чернила? Превращения</w:t>
      </w:r>
    </w:p>
    <w:p w14:paraId="0C7B315B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</w:t>
      </w:r>
    </w:p>
    <w:p w14:paraId="6D212A5A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посветлеет на глазах. Дело в том, что уголь впитывает своей поверхностью молекулы красителя и его уже и не видно.</w:t>
      </w:r>
    </w:p>
    <w:p w14:paraId="2C62A4AD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543C90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Делаем облако</w:t>
      </w:r>
    </w:p>
    <w:p w14:paraId="3DA45799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14:paraId="64C16903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14:paraId="6AE68F86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A1CF60D" w14:textId="77777777" w:rsidR="002D0A97" w:rsidRP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D41FE5" wp14:editId="33D846B2">
            <wp:extent cx="1432560" cy="1958340"/>
            <wp:effectExtent l="0" t="0" r="0" b="3810"/>
            <wp:docPr id="3" name="Рисунок 3" descr="hello_html_58654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8654e3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19A1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9C0537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Рукам своим не верю</w:t>
      </w:r>
    </w:p>
    <w:p w14:paraId="4B80CCA5" w14:textId="77777777" w:rsidR="002D0A97" w:rsidRDefault="002D0A97" w:rsidP="002D0A9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Приготовьте три миски с водой: одну - с холодной, другую - с комнатной, третью - с горячей. Попросите ребенка опустить одну руку в миску с холодной водой, вторую - с горячей водой. Через несколько минут пусть он погрузит обе руки в воду комнатной температуры. Спросите, горячей или холодной она ему кажется. Почему есть разница в ощущениях рук? Всегда ли можно доверять своим рукам?</w:t>
      </w:r>
    </w:p>
    <w:p w14:paraId="2737C297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30DCDF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Всасывание воды</w:t>
      </w:r>
    </w:p>
    <w:p w14:paraId="6A960B76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Поставьте цветок в воду, подкрашенную любой краской. Понаблюдайте, как изменится окраска цветка. Объясните, что стебель имеет проводящие трубочки, по которым вода поднимается к цветку и окрашивает его. Такое явление всасывания воды называется осмосом.</w:t>
      </w:r>
    </w:p>
    <w:p w14:paraId="19428D67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9377299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Вареное или сырое?</w:t>
      </w:r>
    </w:p>
    <w:p w14:paraId="4F342AAD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на столе лежат два яйца, одно из которых сырое, а другое вареное, как можно это определить? Конечно, каждая хозяйка сделает это с легкостью, но покажите этот опыт ребенку - ему будет интересно.</w:t>
      </w:r>
    </w:p>
    <w:p w14:paraId="1F56198C" w14:textId="77777777" w:rsid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Конечно, он вряд ли свяжет это явление с центром тяжести. Объясните ему, что в вареном яйце центр тяжести постоянен, поэтому оно крутится. А у сырого яйца внутренняя жидкая масса является как бы тормозом, поэтому сырое яйцо крутиться не может.</w:t>
      </w:r>
    </w:p>
    <w:p w14:paraId="451EDC83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FE6076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Что такое упругость?</w:t>
      </w:r>
    </w:p>
    <w:p w14:paraId="78C764A8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в одну руку небольшой резиновый мячик, а в другую - такой же по размеру шарик из пластилина. Бросьте их на пол с одинаковой высоты.</w:t>
      </w:r>
    </w:p>
    <w:p w14:paraId="146D806A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вели себя мячик и шарик, какие изменения с ними произошли после падения? Почему пластилин не подпрыгивает, а мячик подпрыгивает, - может быть, потому, что он круглый, или потому, что он красный, или потому, что он резиновый?</w:t>
      </w:r>
    </w:p>
    <w:p w14:paraId="47E40DE4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Предложите своему ребенку быть мячиком. Прикоснитесь к голове малыша рукой, а он пусть немного присядет, согнув ноги в коленях, а когда уберете руку, пусть ребенок распрямит ноги и подпрыгнет. Пусть малыш попрыгает, как мячик. Затем объясните ребенку, что с мячиком происходит то же, что и с ним: он сгибает колени, а мячик немного вдавливается, когда падает на пол, он выпрямляет коленки и подпрыгивает, а в мячике выпрямляется то, что вдавилось. Мяч упругий.</w:t>
      </w:r>
    </w:p>
    <w:p w14:paraId="12F5C430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пластилиновый или деревянный шарик не упругий. Скажите ребенку: "Я буду прикасаться рукой к твоей головке, а ты коленки не сгибай, будь не упругий".</w:t>
      </w:r>
    </w:p>
    <w:p w14:paraId="79742F8A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Прикоснитесь к голове ребенка, а он пусть как деревянный шарик не подпрыгивает. Если колени не сгибать, то и подпрыгнуть невозможно. Нельзя же разогнуть коленки, которые не были согнуты. Деревянный шарик, когда падает на пол, не вдавливается, а значит, не распрямляется, поэтому он и не подпрыгивает. Он не упругий.</w:t>
      </w:r>
    </w:p>
    <w:p w14:paraId="7950B39F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07C995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Понятие об электрических зарядах</w:t>
      </w:r>
    </w:p>
    <w:p w14:paraId="4DCD257B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 главное - к ребенку.</w:t>
      </w:r>
    </w:p>
    <w:p w14:paraId="5223BD0B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14:paraId="40183546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C095F1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Танцующая фольга</w:t>
      </w:r>
    </w:p>
    <w:p w14:paraId="264544C0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Нарежьте алюминиевую фольгу (блестящую обертку от шоколада или конфет) очень узкими и длинными полосками. Проведите расческой по своим волосам, а затем поднесите ее вплотную к отрезкам.</w:t>
      </w:r>
    </w:p>
    <w:p w14:paraId="4A6B3983" w14:textId="77777777" w:rsid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Полоски начнут "танцевать". Это притягиваются друг к другу положительные и отрицательные электрические заряды.</w:t>
      </w:r>
    </w:p>
    <w:p w14:paraId="0E8A4689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9C0B77B" w14:textId="77777777" w:rsidR="002D0A97" w:rsidRPr="002D0A97" w:rsidRDefault="002D0A97" w:rsidP="002D0A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Секретное письмо</w:t>
      </w:r>
    </w:p>
    <w:p w14:paraId="214BCEFD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Пусть ребенок на чистом листе белой бумаги сделает рисунок или надпись молоком, лимонным соком или столовым уксусом. Затем нагрейте лист бумаги (лучше над прибором без открытого огня) и вы увидите, как невидимое превращается в видимое. Импровизированные чернила вскипят, буквы потемнеют, и секретное письмо можно будет прочитать.</w:t>
      </w:r>
    </w:p>
    <w:p w14:paraId="74508990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50BA485B" w14:textId="77777777" w:rsidR="002D0A97" w:rsidRPr="002D0A97" w:rsidRDefault="002D0A97" w:rsidP="002D0A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1CDE7A" wp14:editId="6D8FB08E">
            <wp:extent cx="2377440" cy="1981200"/>
            <wp:effectExtent l="0" t="0" r="3810" b="0"/>
            <wp:docPr id="4" name="Рисунок 4" descr="hello_html_5610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610ae1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1576AC65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Тайный похититель варенья. А может, это Карлсон?</w:t>
      </w:r>
    </w:p>
    <w:p w14:paraId="04C0504C" w14:textId="77777777" w:rsidR="002D0A97" w:rsidRPr="002D0A97" w:rsidRDefault="002D0A97" w:rsidP="002D0A9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Измельчите карандашный грифель ножом. Пусть ребенок натрет готовым порошком себе палец. Теперь нужно прижать палец к кусочку скотча, а скотч приклеить к белому листу бумаги - на нем будет виден отпечаток узора пальца вашего малыша. Теперь-то мы узнаем, чьи отпечатки остались на банке варенья. Или, может, это прилетал Карлсон?</w:t>
      </w:r>
    </w:p>
    <w:p w14:paraId="60D53086" w14:textId="77777777" w:rsidR="002D0A97" w:rsidRPr="002D0A97" w:rsidRDefault="002D0A97" w:rsidP="002D0A97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DB3785E" w14:textId="77777777" w:rsidR="002D0A97" w:rsidRPr="002D0A97" w:rsidRDefault="002D0A97" w:rsidP="002D0A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D9960" w14:textId="77777777" w:rsidR="00B63640" w:rsidRPr="002D0A97" w:rsidRDefault="00B63640">
      <w:pPr>
        <w:rPr>
          <w:rFonts w:ascii="Times New Roman" w:hAnsi="Times New Roman"/>
          <w:sz w:val="28"/>
          <w:szCs w:val="28"/>
        </w:rPr>
      </w:pPr>
    </w:p>
    <w:sectPr w:rsidR="00B63640" w:rsidRPr="002D0A97" w:rsidSect="00225D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68"/>
    <w:rsid w:val="00225DA4"/>
    <w:rsid w:val="002D0A97"/>
    <w:rsid w:val="009D1E2F"/>
    <w:rsid w:val="00B36568"/>
    <w:rsid w:val="00B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AE94"/>
  <w15:chartTrackingRefBased/>
  <w15:docId w15:val="{2A4E5CE5-4E2E-4785-B8C5-EFFB098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ds05.infourok.ru/uploads/ex/1267/0003332e-15f0a38e/hello_html_2f3fe098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ds05.infourok.ru/uploads/ex/1267/0003332e-15f0a38e/hello_html_5610ae1.png" TargetMode="External"/><Relationship Id="rId5" Type="http://schemas.openxmlformats.org/officeDocument/2006/relationships/image" Target="https://ds05.infourok.ru/uploads/ex/1267/0003332e-15f0a38e/hello_html_15ada1f2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s://ds05.infourok.ru/uploads/ex/1267/0003332e-15f0a38e/hello_html_58654e3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2020-11-19T22:48:00Z</dcterms:created>
  <dcterms:modified xsi:type="dcterms:W3CDTF">2025-02-12T04:45:00Z</dcterms:modified>
</cp:coreProperties>
</file>