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1C" w:rsidRDefault="002B3F1C" w:rsidP="004C3826">
      <w:pPr>
        <w:spacing w:line="360" w:lineRule="auto"/>
        <w:ind w:firstLine="709"/>
        <w:jc w:val="center"/>
        <w:rPr>
          <w:b/>
          <w:sz w:val="28"/>
        </w:rPr>
      </w:pPr>
      <w:r w:rsidRPr="004C3826">
        <w:rPr>
          <w:b/>
          <w:sz w:val="28"/>
        </w:rPr>
        <w:t xml:space="preserve">Дидактические игры и упражнения, направленные на формирование понимания причинно-следственных и пространственно-временных отношений у детей с </w:t>
      </w:r>
      <w:r w:rsidR="00033982">
        <w:rPr>
          <w:b/>
          <w:sz w:val="28"/>
        </w:rPr>
        <w:t>ОВЗ</w:t>
      </w:r>
    </w:p>
    <w:p w:rsidR="00191ED7" w:rsidRDefault="00191ED7" w:rsidP="004C3826">
      <w:pPr>
        <w:spacing w:line="360" w:lineRule="auto"/>
        <w:ind w:firstLine="709"/>
        <w:jc w:val="center"/>
        <w:rPr>
          <w:b/>
          <w:sz w:val="28"/>
        </w:rPr>
      </w:pPr>
    </w:p>
    <w:p w:rsidR="00191ED7" w:rsidRPr="00F232D7" w:rsidRDefault="00F232D7" w:rsidP="00823344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i/>
          <w:sz w:val="28"/>
          <w:szCs w:val="28"/>
        </w:rPr>
      </w:pPr>
      <w:r w:rsidRPr="00F232D7">
        <w:rPr>
          <w:bCs/>
          <w:i/>
          <w:iCs/>
          <w:sz w:val="28"/>
          <w:szCs w:val="28"/>
        </w:rPr>
        <w:t xml:space="preserve">Игры, направленные на формирование понимания </w:t>
      </w:r>
      <w:r w:rsidR="00823344" w:rsidRPr="00F232D7">
        <w:rPr>
          <w:rFonts w:eastAsia="Calibri"/>
          <w:i/>
          <w:sz w:val="28"/>
          <w:szCs w:val="28"/>
        </w:rPr>
        <w:t>временных представлений:</w:t>
      </w:r>
    </w:p>
    <w:p w:rsidR="00191ED7" w:rsidRPr="00823344" w:rsidRDefault="00191ED7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23344">
        <w:rPr>
          <w:rFonts w:eastAsia="Calibri"/>
          <w:b/>
          <w:bCs/>
          <w:i/>
          <w:iCs/>
          <w:sz w:val="28"/>
          <w:szCs w:val="28"/>
        </w:rPr>
        <w:t>Игра «Что ты сейчас делаешь?»</w:t>
      </w:r>
    </w:p>
    <w:p w:rsidR="00191ED7" w:rsidRPr="00823344" w:rsidRDefault="00191ED7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00DC">
        <w:rPr>
          <w:rFonts w:eastAsia="Calibri"/>
          <w:i/>
          <w:sz w:val="28"/>
          <w:szCs w:val="28"/>
        </w:rPr>
        <w:t>Цель:</w:t>
      </w:r>
      <w:r w:rsidRPr="00823344">
        <w:rPr>
          <w:rFonts w:eastAsia="Calibri"/>
          <w:sz w:val="28"/>
          <w:szCs w:val="28"/>
        </w:rPr>
        <w:t xml:space="preserve"> активизация словаря детей за счёт слов-названий частей суток.</w:t>
      </w:r>
    </w:p>
    <w:p w:rsidR="00191ED7" w:rsidRPr="00823344" w:rsidRDefault="00191ED7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00DC">
        <w:rPr>
          <w:rFonts w:eastAsia="Calibri"/>
          <w:i/>
          <w:sz w:val="28"/>
          <w:szCs w:val="28"/>
        </w:rPr>
        <w:t>Ход игры:</w:t>
      </w:r>
      <w:r w:rsidRPr="00823344">
        <w:rPr>
          <w:rFonts w:eastAsia="Calibri"/>
          <w:sz w:val="28"/>
          <w:szCs w:val="28"/>
        </w:rPr>
        <w:t xml:space="preserve"> Педагог называет отрезок времени и перечисляет соответствующие ему виды деятельности детей: «Сейчас утро. Мы сделали гимнастику, умылись и теперь будем завтракать». Или: «Мы уже позавтракали, позанимались. Сейчас уже день. Скоро будем обедать». Ребенка спрашивают, например: «Сейчас утро. Что ты делаешь утром? Когда ты встаешь?» И т. п.</w:t>
      </w:r>
    </w:p>
    <w:p w:rsidR="00191ED7" w:rsidRPr="00823344" w:rsidRDefault="00191ED7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23344">
        <w:rPr>
          <w:rFonts w:eastAsia="Calibri"/>
          <w:sz w:val="28"/>
          <w:szCs w:val="28"/>
        </w:rPr>
        <w:t>Постепенно слова утро, день, вечер, ночь наполняются конкретным содержанием, приобретают эмоциональную окраску. Дети начинают ими пользоваться в своей речи.</w:t>
      </w:r>
    </w:p>
    <w:p w:rsidR="00191ED7" w:rsidRPr="00823344" w:rsidRDefault="00823344" w:rsidP="00823344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Игра</w:t>
      </w:r>
      <w:proofErr w:type="gramStart"/>
      <w:r w:rsidR="00191ED7" w:rsidRPr="00823344">
        <w:rPr>
          <w:b/>
          <w:bCs/>
          <w:i/>
          <w:iCs/>
          <w:color w:val="181818"/>
          <w:sz w:val="28"/>
          <w:szCs w:val="28"/>
        </w:rPr>
        <w:t xml:space="preserve"> Н</w:t>
      </w:r>
      <w:proofErr w:type="gramEnd"/>
      <w:r w:rsidR="00191ED7" w:rsidRPr="00823344">
        <w:rPr>
          <w:b/>
          <w:bCs/>
          <w:i/>
          <w:iCs/>
          <w:color w:val="181818"/>
          <w:sz w:val="28"/>
          <w:szCs w:val="28"/>
        </w:rPr>
        <w:t>азови все части суток</w:t>
      </w:r>
    </w:p>
    <w:p w:rsidR="00191ED7" w:rsidRPr="00823344" w:rsidRDefault="00191ED7" w:rsidP="00823344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823344">
        <w:rPr>
          <w:i/>
          <w:iCs/>
          <w:color w:val="181818"/>
          <w:sz w:val="28"/>
          <w:szCs w:val="28"/>
        </w:rPr>
        <w:t xml:space="preserve">Цель: </w:t>
      </w:r>
      <w:r w:rsidRPr="00823344">
        <w:rPr>
          <w:color w:val="181818"/>
          <w:sz w:val="28"/>
          <w:szCs w:val="28"/>
        </w:rPr>
        <w:t>Учить различать и называть части суток.</w:t>
      </w:r>
    </w:p>
    <w:p w:rsidR="00191ED7" w:rsidRPr="00823344" w:rsidRDefault="00191ED7" w:rsidP="00823344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823344">
        <w:rPr>
          <w:i/>
          <w:iCs/>
          <w:color w:val="181818"/>
          <w:sz w:val="28"/>
          <w:szCs w:val="28"/>
        </w:rPr>
        <w:t>Ход игры: </w:t>
      </w:r>
      <w:r w:rsidRPr="00823344">
        <w:rPr>
          <w:color w:val="181818"/>
          <w:sz w:val="28"/>
          <w:szCs w:val="28"/>
        </w:rPr>
        <w:t>У детей по одной картинке, на которой определённый временной отрезок. Воспитатель предлагает детям рассмотреть картинки, а потом сказать, у кого из них на картинке вечер и почему они так думают. Затем просит показать картинку, на которой изображено утро. Любой ответ требует обоснования.</w:t>
      </w:r>
    </w:p>
    <w:p w:rsidR="00191ED7" w:rsidRPr="00823344" w:rsidRDefault="00823344" w:rsidP="00823344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Игра</w:t>
      </w:r>
      <w:r w:rsidR="00191ED7" w:rsidRPr="00823344">
        <w:rPr>
          <w:b/>
          <w:bCs/>
          <w:i/>
          <w:iCs/>
          <w:color w:val="181818"/>
          <w:sz w:val="28"/>
          <w:szCs w:val="28"/>
        </w:rPr>
        <w:t xml:space="preserve"> Что наступило</w:t>
      </w:r>
    </w:p>
    <w:p w:rsidR="00191ED7" w:rsidRPr="00823344" w:rsidRDefault="00191ED7" w:rsidP="00823344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823344">
        <w:rPr>
          <w:i/>
          <w:iCs/>
          <w:color w:val="181818"/>
          <w:sz w:val="28"/>
          <w:szCs w:val="28"/>
        </w:rPr>
        <w:t>Цель:</w:t>
      </w:r>
      <w:r w:rsidRPr="00823344">
        <w:rPr>
          <w:color w:val="181818"/>
          <w:sz w:val="28"/>
          <w:szCs w:val="28"/>
        </w:rPr>
        <w:t xml:space="preserve"> Учить </w:t>
      </w:r>
      <w:proofErr w:type="gramStart"/>
      <w:r w:rsidRPr="00823344">
        <w:rPr>
          <w:color w:val="181818"/>
          <w:sz w:val="28"/>
          <w:szCs w:val="28"/>
        </w:rPr>
        <w:t>правильно</w:t>
      </w:r>
      <w:proofErr w:type="gramEnd"/>
      <w:r w:rsidRPr="00823344">
        <w:rPr>
          <w:color w:val="181818"/>
          <w:sz w:val="28"/>
          <w:szCs w:val="28"/>
        </w:rPr>
        <w:t xml:space="preserve"> употреблять слова </w:t>
      </w:r>
      <w:r w:rsidRPr="00823344">
        <w:rPr>
          <w:i/>
          <w:iCs/>
          <w:color w:val="181818"/>
          <w:sz w:val="28"/>
          <w:szCs w:val="28"/>
        </w:rPr>
        <w:t>«сегодня»</w:t>
      </w:r>
      <w:r w:rsidRPr="00823344">
        <w:rPr>
          <w:color w:val="181818"/>
          <w:sz w:val="28"/>
          <w:szCs w:val="28"/>
        </w:rPr>
        <w:t xml:space="preserve">, </w:t>
      </w:r>
      <w:r w:rsidRPr="00823344">
        <w:rPr>
          <w:i/>
          <w:iCs/>
          <w:color w:val="181818"/>
          <w:sz w:val="28"/>
          <w:szCs w:val="28"/>
        </w:rPr>
        <w:t>«завтра»</w:t>
      </w:r>
      <w:r w:rsidRPr="00823344">
        <w:rPr>
          <w:color w:val="181818"/>
          <w:sz w:val="28"/>
          <w:szCs w:val="28"/>
        </w:rPr>
        <w:t xml:space="preserve">, </w:t>
      </w:r>
      <w:r w:rsidRPr="00823344">
        <w:rPr>
          <w:i/>
          <w:iCs/>
          <w:color w:val="181818"/>
          <w:sz w:val="28"/>
          <w:szCs w:val="28"/>
        </w:rPr>
        <w:t>«вчера»</w:t>
      </w:r>
      <w:r w:rsidRPr="00823344">
        <w:rPr>
          <w:color w:val="181818"/>
          <w:sz w:val="28"/>
          <w:szCs w:val="28"/>
        </w:rPr>
        <w:t>.</w:t>
      </w:r>
    </w:p>
    <w:p w:rsidR="00823344" w:rsidRDefault="00191ED7" w:rsidP="00E17254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823344">
        <w:rPr>
          <w:i/>
          <w:iCs/>
          <w:color w:val="181818"/>
          <w:sz w:val="28"/>
          <w:szCs w:val="28"/>
        </w:rPr>
        <w:t>Ход игры:</w:t>
      </w:r>
      <w:r w:rsidR="00823344">
        <w:rPr>
          <w:color w:val="181818"/>
          <w:sz w:val="28"/>
          <w:szCs w:val="28"/>
        </w:rPr>
        <w:t xml:space="preserve"> У </w:t>
      </w:r>
      <w:r w:rsidRPr="00823344">
        <w:rPr>
          <w:color w:val="181818"/>
          <w:sz w:val="28"/>
          <w:szCs w:val="28"/>
        </w:rPr>
        <w:t>детей карточки, на которых изображены картинки из жизни, относящиеся к определённому времени суток. Воспитатель предлагает детям рассм</w:t>
      </w:r>
      <w:r w:rsidR="00E17254">
        <w:rPr>
          <w:color w:val="181818"/>
          <w:sz w:val="28"/>
          <w:szCs w:val="28"/>
        </w:rPr>
        <w:t xml:space="preserve">отреть картинки, затем называет </w:t>
      </w:r>
      <w:r w:rsidRPr="00823344">
        <w:rPr>
          <w:color w:val="181818"/>
          <w:sz w:val="28"/>
          <w:szCs w:val="28"/>
        </w:rPr>
        <w:t>определённое время суток, например вечер. Дети, у которых есть соответст</w:t>
      </w:r>
      <w:r w:rsidR="00E17254">
        <w:rPr>
          <w:color w:val="181818"/>
          <w:sz w:val="28"/>
          <w:szCs w:val="28"/>
        </w:rPr>
        <w:t xml:space="preserve">вующая </w:t>
      </w:r>
      <w:r w:rsidR="00823344">
        <w:rPr>
          <w:color w:val="181818"/>
          <w:sz w:val="28"/>
          <w:szCs w:val="28"/>
        </w:rPr>
        <w:t xml:space="preserve">картинка, должны поднять </w:t>
      </w:r>
      <w:r w:rsidRPr="00823344">
        <w:rPr>
          <w:color w:val="181818"/>
          <w:sz w:val="28"/>
          <w:szCs w:val="28"/>
        </w:rPr>
        <w:t>карточку и рассказать, почему они считают, что это вечер.</w:t>
      </w:r>
    </w:p>
    <w:p w:rsidR="00E17254" w:rsidRPr="00823344" w:rsidRDefault="00E17254" w:rsidP="00E17254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</w:p>
    <w:p w:rsidR="007F48E5" w:rsidRPr="00823344" w:rsidRDefault="005042D6" w:rsidP="00823344">
      <w:pPr>
        <w:shd w:val="clear" w:color="auto" w:fill="FFFFFF"/>
        <w:spacing w:line="360" w:lineRule="auto"/>
        <w:ind w:firstLine="709"/>
        <w:jc w:val="both"/>
        <w:rPr>
          <w:b/>
          <w:color w:val="181818"/>
          <w:sz w:val="28"/>
          <w:szCs w:val="28"/>
        </w:rPr>
      </w:pPr>
      <w:r w:rsidRPr="00823344">
        <w:rPr>
          <w:b/>
          <w:color w:val="181818"/>
          <w:sz w:val="28"/>
          <w:szCs w:val="28"/>
        </w:rPr>
        <w:t>И</w:t>
      </w:r>
      <w:r w:rsidR="00823344" w:rsidRPr="00823344">
        <w:rPr>
          <w:b/>
          <w:color w:val="181818"/>
          <w:sz w:val="28"/>
          <w:szCs w:val="28"/>
        </w:rPr>
        <w:t>гра</w:t>
      </w:r>
      <w:r w:rsidRPr="00823344">
        <w:rPr>
          <w:b/>
          <w:color w:val="181818"/>
          <w:sz w:val="28"/>
          <w:szCs w:val="28"/>
        </w:rPr>
        <w:t xml:space="preserve"> </w:t>
      </w:r>
      <w:r w:rsidR="007F48E5" w:rsidRPr="00823344">
        <w:rPr>
          <w:rFonts w:eastAsia="Calibri"/>
          <w:b/>
          <w:sz w:val="28"/>
          <w:szCs w:val="28"/>
        </w:rPr>
        <w:t xml:space="preserve"> «Когда деревья надевают этот наряд?»</w:t>
      </w:r>
    </w:p>
    <w:p w:rsidR="007F48E5" w:rsidRPr="00823344" w:rsidRDefault="007F48E5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00DC">
        <w:rPr>
          <w:rFonts w:eastAsia="Calibri"/>
          <w:i/>
          <w:sz w:val="28"/>
          <w:szCs w:val="28"/>
        </w:rPr>
        <w:t xml:space="preserve"> Цель:</w:t>
      </w:r>
      <w:r w:rsidRPr="00823344">
        <w:rPr>
          <w:rFonts w:eastAsia="Calibri"/>
          <w:sz w:val="28"/>
          <w:szCs w:val="28"/>
        </w:rPr>
        <w:t xml:space="preserve"> формирование знаний о сезонных изменениях в природе.</w:t>
      </w:r>
    </w:p>
    <w:p w:rsidR="007F48E5" w:rsidRPr="00823344" w:rsidRDefault="007F48E5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00DC">
        <w:rPr>
          <w:rFonts w:eastAsia="Calibri"/>
          <w:i/>
          <w:sz w:val="28"/>
          <w:szCs w:val="28"/>
        </w:rPr>
        <w:t>Оборудование</w:t>
      </w:r>
      <w:r w:rsidRPr="00823344">
        <w:rPr>
          <w:rFonts w:eastAsia="Calibri"/>
          <w:sz w:val="28"/>
          <w:szCs w:val="28"/>
        </w:rPr>
        <w:t>: картинки с изображением деревьев в разное время года.</w:t>
      </w:r>
    </w:p>
    <w:p w:rsidR="007F48E5" w:rsidRPr="00823344" w:rsidRDefault="005042D6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00DC">
        <w:rPr>
          <w:rFonts w:eastAsia="Calibri"/>
          <w:i/>
          <w:sz w:val="28"/>
          <w:szCs w:val="28"/>
        </w:rPr>
        <w:t>Ход игры</w:t>
      </w:r>
      <w:r w:rsidRPr="00823344">
        <w:rPr>
          <w:rFonts w:eastAsia="Calibri"/>
          <w:sz w:val="28"/>
          <w:szCs w:val="28"/>
        </w:rPr>
        <w:t>: педагог</w:t>
      </w:r>
      <w:r w:rsidR="007F48E5" w:rsidRPr="00823344">
        <w:rPr>
          <w:rFonts w:eastAsia="Calibri"/>
          <w:sz w:val="28"/>
          <w:szCs w:val="28"/>
        </w:rPr>
        <w:t xml:space="preserve"> показывает одну из картинок, читает отрывок из стихотворения, описывающего соответствующего время года, и спрашивает детей, когда, в какое время года это происходит в природе.</w:t>
      </w:r>
    </w:p>
    <w:p w:rsidR="007F48E5" w:rsidRPr="00823344" w:rsidRDefault="00823344" w:rsidP="00823344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823344">
        <w:rPr>
          <w:rFonts w:eastAsia="Calibri"/>
          <w:b/>
          <w:sz w:val="28"/>
          <w:szCs w:val="28"/>
        </w:rPr>
        <w:t>Игра</w:t>
      </w:r>
      <w:r w:rsidR="005042D6" w:rsidRPr="00823344">
        <w:rPr>
          <w:rFonts w:eastAsia="Calibri"/>
          <w:b/>
          <w:sz w:val="28"/>
          <w:szCs w:val="28"/>
        </w:rPr>
        <w:t xml:space="preserve"> </w:t>
      </w:r>
      <w:r w:rsidR="007F48E5" w:rsidRPr="00823344">
        <w:rPr>
          <w:rFonts w:eastAsia="Calibri"/>
          <w:b/>
          <w:sz w:val="28"/>
          <w:szCs w:val="28"/>
        </w:rPr>
        <w:t xml:space="preserve"> «В какое время года нужны эти предметы?»</w:t>
      </w:r>
    </w:p>
    <w:p w:rsidR="007F48E5" w:rsidRPr="00823344" w:rsidRDefault="007F48E5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00DC">
        <w:rPr>
          <w:rFonts w:eastAsia="Calibri"/>
          <w:i/>
          <w:sz w:val="28"/>
          <w:szCs w:val="28"/>
        </w:rPr>
        <w:t>Цель:</w:t>
      </w:r>
      <w:r w:rsidRPr="00823344">
        <w:rPr>
          <w:rFonts w:eastAsia="Calibri"/>
          <w:sz w:val="28"/>
          <w:szCs w:val="28"/>
        </w:rPr>
        <w:t xml:space="preserve"> закрепление понятия о временах года и сезонных изменениях в природе.</w:t>
      </w:r>
    </w:p>
    <w:p w:rsidR="007F48E5" w:rsidRPr="00823344" w:rsidRDefault="007F48E5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E00DC">
        <w:rPr>
          <w:rFonts w:eastAsia="Calibri"/>
          <w:i/>
          <w:sz w:val="28"/>
          <w:szCs w:val="28"/>
        </w:rPr>
        <w:t>Оборудование:</w:t>
      </w:r>
      <w:r w:rsidRPr="00823344">
        <w:rPr>
          <w:rFonts w:eastAsia="Calibri"/>
          <w:sz w:val="28"/>
          <w:szCs w:val="28"/>
        </w:rPr>
        <w:t xml:space="preserve"> сюжетные картинки с изображением времен года; предметные картинки (например, зонт скакалка, панама, мяч, лыжи, санки, резиновые сапоги, меховая шапка, велосипед и т.д.)</w:t>
      </w:r>
      <w:proofErr w:type="gramEnd"/>
    </w:p>
    <w:p w:rsidR="007F48E5" w:rsidRPr="00823344" w:rsidRDefault="005042D6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00DC">
        <w:rPr>
          <w:rFonts w:eastAsia="Calibri"/>
          <w:i/>
          <w:sz w:val="28"/>
          <w:szCs w:val="28"/>
        </w:rPr>
        <w:t>Ход игры</w:t>
      </w:r>
      <w:r w:rsidR="007F48E5" w:rsidRPr="00823344">
        <w:rPr>
          <w:rFonts w:eastAsia="Calibri"/>
          <w:sz w:val="28"/>
          <w:szCs w:val="28"/>
        </w:rPr>
        <w:t>: психолог показывает ребенку изображения времен года и предметов и предлагает определить, в какое время года используются эти предметы и объяснить почему, а также по каким признакам он определил время года.</w:t>
      </w:r>
    </w:p>
    <w:p w:rsidR="005042D6" w:rsidRPr="00823344" w:rsidRDefault="00823344" w:rsidP="00823344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823344">
        <w:rPr>
          <w:rFonts w:eastAsia="Calibri"/>
          <w:b/>
          <w:sz w:val="28"/>
          <w:szCs w:val="28"/>
        </w:rPr>
        <w:t xml:space="preserve">Игра </w:t>
      </w:r>
      <w:r w:rsidR="005042D6" w:rsidRPr="00823344">
        <w:rPr>
          <w:rFonts w:eastAsia="Calibri"/>
          <w:b/>
          <w:sz w:val="28"/>
          <w:szCs w:val="28"/>
        </w:rPr>
        <w:t>«Кто старше?».</w:t>
      </w:r>
    </w:p>
    <w:p w:rsidR="005042D6" w:rsidRPr="00823344" w:rsidRDefault="005042D6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00DC">
        <w:rPr>
          <w:rFonts w:eastAsia="Calibri"/>
          <w:i/>
          <w:sz w:val="28"/>
          <w:szCs w:val="28"/>
        </w:rPr>
        <w:t xml:space="preserve">Цель: </w:t>
      </w:r>
      <w:r w:rsidRPr="00823344">
        <w:rPr>
          <w:rFonts w:eastAsia="Calibri"/>
          <w:sz w:val="28"/>
          <w:szCs w:val="28"/>
        </w:rPr>
        <w:t>определение возраста человека.</w:t>
      </w:r>
    </w:p>
    <w:p w:rsidR="005042D6" w:rsidRPr="00823344" w:rsidRDefault="005042D6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00DC">
        <w:rPr>
          <w:rFonts w:eastAsia="Calibri"/>
          <w:i/>
          <w:sz w:val="28"/>
          <w:szCs w:val="28"/>
        </w:rPr>
        <w:t>Оборудование:</w:t>
      </w:r>
      <w:r w:rsidRPr="00823344">
        <w:rPr>
          <w:rFonts w:eastAsia="Calibri"/>
          <w:sz w:val="28"/>
          <w:szCs w:val="28"/>
        </w:rPr>
        <w:t xml:space="preserve"> картинки с изображением людей разного возраста (младенец в коляске, дошкольник, ученик, юноша, взрослый мужчина, пожилой человек и др.)</w:t>
      </w:r>
    </w:p>
    <w:p w:rsidR="005042D6" w:rsidRDefault="005042D6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00DC">
        <w:rPr>
          <w:rFonts w:eastAsia="Calibri"/>
          <w:i/>
          <w:sz w:val="28"/>
          <w:szCs w:val="28"/>
        </w:rPr>
        <w:t>Ход игры</w:t>
      </w:r>
      <w:r w:rsidRPr="00823344">
        <w:rPr>
          <w:rFonts w:eastAsia="Calibri"/>
          <w:sz w:val="28"/>
          <w:szCs w:val="28"/>
        </w:rPr>
        <w:t>: педагог просит ребенка выложить ряд картинок по принципу возрастания или убывания возраста изображенных на них людей.</w:t>
      </w:r>
    </w:p>
    <w:p w:rsidR="00F232D7" w:rsidRPr="00823344" w:rsidRDefault="00F232D7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17254" w:rsidRPr="00E17254" w:rsidRDefault="00F232D7" w:rsidP="00F232D7">
      <w:pPr>
        <w:spacing w:line="360" w:lineRule="auto"/>
        <w:jc w:val="center"/>
        <w:rPr>
          <w:rFonts w:eastAsia="Calibri"/>
          <w:i/>
          <w:sz w:val="28"/>
          <w:szCs w:val="28"/>
        </w:rPr>
      </w:pPr>
      <w:r w:rsidRPr="00F232D7">
        <w:rPr>
          <w:rFonts w:eastAsia="Calibri"/>
          <w:bCs/>
          <w:i/>
          <w:iCs/>
          <w:sz w:val="28"/>
          <w:szCs w:val="28"/>
        </w:rPr>
        <w:t xml:space="preserve">Игры, направленные на формирование понимания </w:t>
      </w:r>
      <w:r w:rsidR="005042D6" w:rsidRPr="00E17254">
        <w:rPr>
          <w:rFonts w:eastAsia="Calibri"/>
          <w:i/>
          <w:sz w:val="28"/>
          <w:szCs w:val="28"/>
        </w:rPr>
        <w:t>пространственных пр</w:t>
      </w:r>
      <w:r w:rsidR="00E17254" w:rsidRPr="00E17254">
        <w:rPr>
          <w:rFonts w:eastAsia="Calibri"/>
          <w:i/>
          <w:sz w:val="28"/>
          <w:szCs w:val="28"/>
        </w:rPr>
        <w:t>едставлений</w:t>
      </w:r>
    </w:p>
    <w:p w:rsidR="007F48E5" w:rsidRPr="00E17254" w:rsidRDefault="00E17254" w:rsidP="00E17254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E17254">
        <w:rPr>
          <w:rFonts w:eastAsia="Calibri"/>
          <w:b/>
          <w:sz w:val="28"/>
          <w:szCs w:val="28"/>
        </w:rPr>
        <w:t>Игра</w:t>
      </w:r>
      <w:r w:rsidR="007F48E5" w:rsidRPr="00E17254">
        <w:rPr>
          <w:rFonts w:eastAsia="Calibri"/>
          <w:b/>
          <w:sz w:val="28"/>
          <w:szCs w:val="28"/>
        </w:rPr>
        <w:t xml:space="preserve"> «Найди пару»</w:t>
      </w:r>
    </w:p>
    <w:p w:rsidR="007F48E5" w:rsidRPr="00823344" w:rsidRDefault="007F48E5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00DC">
        <w:rPr>
          <w:rFonts w:eastAsia="Calibri"/>
          <w:i/>
          <w:sz w:val="28"/>
          <w:szCs w:val="28"/>
        </w:rPr>
        <w:t>Цель:</w:t>
      </w:r>
      <w:r w:rsidRPr="00823344">
        <w:rPr>
          <w:rFonts w:eastAsia="Calibri"/>
          <w:sz w:val="28"/>
          <w:szCs w:val="28"/>
        </w:rPr>
        <w:t xml:space="preserve"> различение правой и левой сторон тела.</w:t>
      </w:r>
    </w:p>
    <w:p w:rsidR="007F48E5" w:rsidRPr="00823344" w:rsidRDefault="007F48E5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00DC">
        <w:rPr>
          <w:rFonts w:eastAsia="Calibri"/>
          <w:i/>
          <w:sz w:val="28"/>
          <w:szCs w:val="28"/>
        </w:rPr>
        <w:t>Оборудование:</w:t>
      </w:r>
      <w:r w:rsidRPr="00823344">
        <w:rPr>
          <w:rFonts w:eastAsia="Calibri"/>
          <w:sz w:val="28"/>
          <w:szCs w:val="28"/>
        </w:rPr>
        <w:t xml:space="preserve"> несколько пар варежек, перчаток, сапожек, туфелек </w:t>
      </w:r>
      <w:proofErr w:type="spellStart"/>
      <w:r w:rsidRPr="00823344">
        <w:rPr>
          <w:rFonts w:eastAsia="Calibri"/>
          <w:sz w:val="28"/>
          <w:szCs w:val="28"/>
        </w:rPr>
        <w:t>ит.п</w:t>
      </w:r>
      <w:proofErr w:type="spellEnd"/>
      <w:r w:rsidRPr="00823344">
        <w:rPr>
          <w:rFonts w:eastAsia="Calibri"/>
          <w:sz w:val="28"/>
          <w:szCs w:val="28"/>
        </w:rPr>
        <w:t>.</w:t>
      </w:r>
    </w:p>
    <w:p w:rsidR="007F48E5" w:rsidRPr="00823344" w:rsidRDefault="005042D6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E00DC">
        <w:rPr>
          <w:rFonts w:eastAsia="Calibri"/>
          <w:i/>
          <w:sz w:val="28"/>
          <w:szCs w:val="28"/>
        </w:rPr>
        <w:lastRenderedPageBreak/>
        <w:t>Ход игры</w:t>
      </w:r>
      <w:r w:rsidR="007F48E5" w:rsidRPr="00823344">
        <w:rPr>
          <w:rFonts w:eastAsia="Calibri"/>
          <w:sz w:val="28"/>
          <w:szCs w:val="28"/>
        </w:rPr>
        <w:t>:  ребенку предлагается найти пары предметов для правой и левой рук (ног).</w:t>
      </w:r>
      <w:proofErr w:type="gramEnd"/>
    </w:p>
    <w:p w:rsidR="001D7600" w:rsidRDefault="005042D6" w:rsidP="001D7600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1D7600">
        <w:rPr>
          <w:rFonts w:eastAsia="Calibri"/>
          <w:b/>
          <w:sz w:val="28"/>
          <w:szCs w:val="28"/>
        </w:rPr>
        <w:t>Упражнение «Ориентировка в окружающем пространстве»</w:t>
      </w:r>
    </w:p>
    <w:p w:rsidR="001D7600" w:rsidRPr="001D7600" w:rsidRDefault="001D7600" w:rsidP="001D760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D7600">
        <w:rPr>
          <w:rFonts w:eastAsia="Calibri"/>
          <w:sz w:val="28"/>
          <w:szCs w:val="28"/>
        </w:rPr>
        <w:t>Цель</w:t>
      </w:r>
      <w:r>
        <w:rPr>
          <w:rFonts w:eastAsia="Calibri"/>
          <w:sz w:val="28"/>
          <w:szCs w:val="28"/>
        </w:rPr>
        <w:t>:</w:t>
      </w:r>
      <w:r w:rsidR="00AE00DC" w:rsidRPr="00AE00DC">
        <w:rPr>
          <w:rFonts w:eastAsia="Calibri"/>
          <w:sz w:val="28"/>
          <w:szCs w:val="28"/>
        </w:rPr>
        <w:t xml:space="preserve"> различение правой и левой сторон тела.</w:t>
      </w:r>
    </w:p>
    <w:p w:rsidR="005042D6" w:rsidRPr="00AE00DC" w:rsidRDefault="001D7600" w:rsidP="001D7600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</w:rPr>
      </w:pPr>
      <w:r w:rsidRPr="00AE00DC">
        <w:rPr>
          <w:rFonts w:eastAsia="Calibri"/>
          <w:i/>
          <w:sz w:val="28"/>
          <w:szCs w:val="28"/>
        </w:rPr>
        <w:t>Ход деятельности:</w:t>
      </w:r>
    </w:p>
    <w:p w:rsidR="005042D6" w:rsidRPr="00823344" w:rsidRDefault="005042D6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23344">
        <w:rPr>
          <w:rFonts w:eastAsia="Calibri"/>
          <w:sz w:val="28"/>
          <w:szCs w:val="28"/>
        </w:rPr>
        <w:t>- У человека есть две руки, и для того, чтобы их не перепутать, каждой из них дали свое название – правая и левая. Руки всего лишь две, но они умеют делать многое. А что умеют делать твои руки?</w:t>
      </w:r>
    </w:p>
    <w:p w:rsidR="005042D6" w:rsidRPr="00823344" w:rsidRDefault="005042D6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23344">
        <w:rPr>
          <w:rFonts w:eastAsia="Calibri"/>
          <w:sz w:val="28"/>
          <w:szCs w:val="28"/>
        </w:rPr>
        <w:t xml:space="preserve">   -Покажи, какой рукой ты рисуешь, пишешь, ешь.</w:t>
      </w:r>
    </w:p>
    <w:p w:rsidR="005042D6" w:rsidRPr="00823344" w:rsidRDefault="005042D6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23344">
        <w:rPr>
          <w:rFonts w:eastAsia="Calibri"/>
          <w:sz w:val="28"/>
          <w:szCs w:val="28"/>
        </w:rPr>
        <w:t xml:space="preserve">   -  В какой рук ты держишь ручку, карандаш, ложку.</w:t>
      </w:r>
    </w:p>
    <w:p w:rsidR="005042D6" w:rsidRPr="00823344" w:rsidRDefault="005042D6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23344">
        <w:rPr>
          <w:rFonts w:eastAsia="Calibri"/>
          <w:sz w:val="28"/>
          <w:szCs w:val="28"/>
        </w:rPr>
        <w:t xml:space="preserve">    - Как называется эта рука? (следует показ).</w:t>
      </w:r>
    </w:p>
    <w:p w:rsidR="005042D6" w:rsidRPr="00823344" w:rsidRDefault="005042D6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23344">
        <w:rPr>
          <w:rFonts w:eastAsia="Calibri"/>
          <w:sz w:val="28"/>
          <w:szCs w:val="28"/>
        </w:rPr>
        <w:t xml:space="preserve">   -Надень на правую (левую) руку браслет.</w:t>
      </w:r>
    </w:p>
    <w:p w:rsidR="005042D6" w:rsidRPr="00823344" w:rsidRDefault="005042D6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23344">
        <w:rPr>
          <w:rFonts w:eastAsia="Calibri"/>
          <w:sz w:val="28"/>
          <w:szCs w:val="28"/>
        </w:rPr>
        <w:t xml:space="preserve">   - Подбрось мяч правой рукой.</w:t>
      </w:r>
    </w:p>
    <w:p w:rsidR="005042D6" w:rsidRPr="00823344" w:rsidRDefault="005042D6" w:rsidP="008233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23344">
        <w:rPr>
          <w:rFonts w:eastAsia="Calibri"/>
          <w:sz w:val="28"/>
          <w:szCs w:val="28"/>
        </w:rPr>
        <w:t xml:space="preserve">    - Переложи кубик левой рукой. И т.д.</w:t>
      </w:r>
    </w:p>
    <w:p w:rsidR="00014E36" w:rsidRPr="001D7600" w:rsidRDefault="001D7600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Игра</w:t>
      </w:r>
      <w:r w:rsidR="00014E36" w:rsidRPr="001D7600">
        <w:rPr>
          <w:b/>
          <w:bCs/>
          <w:iCs/>
          <w:color w:val="000000"/>
          <w:sz w:val="28"/>
          <w:szCs w:val="28"/>
        </w:rPr>
        <w:t xml:space="preserve"> "Найди свое сердце"</w:t>
      </w:r>
    </w:p>
    <w:p w:rsidR="00014E36" w:rsidRPr="00823344" w:rsidRDefault="00014E36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344">
        <w:rPr>
          <w:i/>
          <w:iCs/>
          <w:color w:val="000000"/>
          <w:sz w:val="28"/>
          <w:szCs w:val="28"/>
        </w:rPr>
        <w:t>Цель.</w:t>
      </w:r>
      <w:r w:rsidR="001D7600">
        <w:rPr>
          <w:color w:val="000000"/>
          <w:sz w:val="28"/>
          <w:szCs w:val="28"/>
        </w:rPr>
        <w:t xml:space="preserve"> </w:t>
      </w:r>
      <w:r w:rsidRPr="00823344">
        <w:rPr>
          <w:color w:val="000000"/>
          <w:sz w:val="28"/>
          <w:szCs w:val="28"/>
        </w:rPr>
        <w:t>Обучить детей ориентироваться в правой и левой стороне собственного тела.</w:t>
      </w:r>
    </w:p>
    <w:p w:rsidR="00014E36" w:rsidRPr="00823344" w:rsidRDefault="00014E36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344">
        <w:rPr>
          <w:i/>
          <w:iCs/>
          <w:color w:val="000000"/>
          <w:sz w:val="28"/>
          <w:szCs w:val="28"/>
        </w:rPr>
        <w:t>Оборудование.</w:t>
      </w:r>
      <w:r w:rsidRPr="00823344">
        <w:rPr>
          <w:color w:val="000000"/>
          <w:sz w:val="28"/>
          <w:szCs w:val="28"/>
        </w:rPr>
        <w:t> Фломастеры красного и желтого цвета.</w:t>
      </w:r>
    </w:p>
    <w:p w:rsidR="00014E36" w:rsidRPr="00823344" w:rsidRDefault="00014E36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344">
        <w:rPr>
          <w:i/>
          <w:iCs/>
          <w:color w:val="000000"/>
          <w:sz w:val="28"/>
          <w:szCs w:val="28"/>
        </w:rPr>
        <w:t>Ход игры.</w:t>
      </w:r>
      <w:r w:rsidRPr="00823344">
        <w:rPr>
          <w:color w:val="000000"/>
          <w:sz w:val="28"/>
          <w:szCs w:val="28"/>
        </w:rPr>
        <w:t xml:space="preserve"> Ребенка просят определить, где у него сердце, давая возможность рукой почувствовать биение сердца. Если он самостоятельно не может дотянуться до сердца, педагог помогает ему в этом, пассивно прикладывая руку к сердцу. Затем детям необходимо объяснить, что у всех людей сердце находится с левой стороны. Таким образом, ребенок определял сначала левую руку, на которой преподаватель красным фломастером рисует сердце, а затем правую руку, на которой изображается, например, зеленый флажок. Следовательно, цветная картина является зрительным </w:t>
      </w:r>
      <w:proofErr w:type="spellStart"/>
      <w:r w:rsidRPr="00823344">
        <w:rPr>
          <w:color w:val="000000"/>
          <w:sz w:val="28"/>
          <w:szCs w:val="28"/>
        </w:rPr>
        <w:t>подкрепителем</w:t>
      </w:r>
      <w:proofErr w:type="spellEnd"/>
      <w:r w:rsidRPr="00823344">
        <w:rPr>
          <w:color w:val="000000"/>
          <w:sz w:val="28"/>
          <w:szCs w:val="28"/>
        </w:rPr>
        <w:t xml:space="preserve"> в процессе формирования умения различать правую и левую сторону у себя. В дальнейшем будут использоваться лишь цветовые сигналы (зеленый и красный), которые будут ассоциироваться у детей с правым и левым направлением пространства.</w:t>
      </w:r>
    </w:p>
    <w:p w:rsidR="00014E36" w:rsidRPr="001D7600" w:rsidRDefault="00014E36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7600">
        <w:rPr>
          <w:b/>
          <w:bCs/>
          <w:iCs/>
          <w:color w:val="000000"/>
          <w:sz w:val="28"/>
          <w:szCs w:val="28"/>
        </w:rPr>
        <w:lastRenderedPageBreak/>
        <w:t>Игра "Разложи мячи"</w:t>
      </w:r>
    </w:p>
    <w:p w:rsidR="00014E36" w:rsidRPr="00823344" w:rsidRDefault="001D7600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Цель.  </w:t>
      </w:r>
      <w:r w:rsidR="00014E36" w:rsidRPr="00823344">
        <w:rPr>
          <w:color w:val="000000"/>
          <w:sz w:val="28"/>
          <w:szCs w:val="28"/>
        </w:rPr>
        <w:t>Закреплять умение находить правую и левую руку у самого себя.</w:t>
      </w:r>
    </w:p>
    <w:p w:rsidR="00014E36" w:rsidRPr="001D7600" w:rsidRDefault="001D7600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Оборудование: </w:t>
      </w:r>
      <w:r w:rsidR="00014E36" w:rsidRPr="001D7600">
        <w:rPr>
          <w:color w:val="000000"/>
          <w:sz w:val="28"/>
          <w:szCs w:val="28"/>
        </w:rPr>
        <w:t>Две корзины. Мячи красного и зеленого цвета.</w:t>
      </w:r>
    </w:p>
    <w:p w:rsidR="007F48E5" w:rsidRPr="001D7600" w:rsidRDefault="001D7600" w:rsidP="001D7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Ход игры: </w:t>
      </w:r>
      <w:r w:rsidR="00014E36" w:rsidRPr="001D7600">
        <w:rPr>
          <w:color w:val="000000"/>
          <w:sz w:val="28"/>
          <w:szCs w:val="28"/>
        </w:rPr>
        <w:t>В центре</w:t>
      </w:r>
      <w:r w:rsidR="00014E36" w:rsidRPr="00823344">
        <w:rPr>
          <w:color w:val="000000"/>
          <w:sz w:val="28"/>
          <w:szCs w:val="28"/>
        </w:rPr>
        <w:t xml:space="preserve"> зала ставятся две корзины, рядом лежат мячи красного и зеленого цвета. </w:t>
      </w:r>
      <w:proofErr w:type="gramStart"/>
      <w:r w:rsidR="00014E36" w:rsidRPr="00823344">
        <w:rPr>
          <w:color w:val="000000"/>
          <w:sz w:val="28"/>
          <w:szCs w:val="28"/>
        </w:rPr>
        <w:t>Ребенок должен добраться до корзины и разложить мячи следующим образом: красные мячи в левую корзину, зеленые - в правую.</w:t>
      </w:r>
      <w:proofErr w:type="gramEnd"/>
    </w:p>
    <w:p w:rsidR="00014E36" w:rsidRPr="001D7600" w:rsidRDefault="00014E36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7600">
        <w:rPr>
          <w:b/>
          <w:bCs/>
          <w:iCs/>
          <w:color w:val="000000"/>
          <w:sz w:val="28"/>
          <w:szCs w:val="28"/>
        </w:rPr>
        <w:t>Игра "Послушай и сделай".</w:t>
      </w:r>
    </w:p>
    <w:p w:rsidR="00014E36" w:rsidRPr="00823344" w:rsidRDefault="001D7600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Цель: </w:t>
      </w:r>
      <w:r w:rsidR="00014E36" w:rsidRPr="00823344">
        <w:rPr>
          <w:color w:val="000000"/>
          <w:sz w:val="28"/>
          <w:szCs w:val="28"/>
        </w:rPr>
        <w:t>Формирование представления о направлениях пространства верх, низ, впереди, сзади, в стороны.</w:t>
      </w:r>
    </w:p>
    <w:p w:rsidR="00014E36" w:rsidRPr="00823344" w:rsidRDefault="001D7600" w:rsidP="001D7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Ход игры: </w:t>
      </w:r>
      <w:r w:rsidR="00014E36" w:rsidRPr="00823344">
        <w:rPr>
          <w:color w:val="000000"/>
          <w:sz w:val="28"/>
          <w:szCs w:val="28"/>
        </w:rPr>
        <w:t>Дети садятся в круг, при помощи считалочки выбирается ведущий, который располагается в центре и начинает игру. Он дает команду, которое содержит пространственное нап</w:t>
      </w:r>
      <w:r>
        <w:rPr>
          <w:color w:val="000000"/>
          <w:sz w:val="28"/>
          <w:szCs w:val="28"/>
        </w:rPr>
        <w:t xml:space="preserve">равление (вверх,  вниз, назад,  </w:t>
      </w:r>
      <w:r w:rsidR="00014E36" w:rsidRPr="0082334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014E36" w:rsidRPr="00823344">
        <w:rPr>
          <w:color w:val="000000"/>
          <w:sz w:val="28"/>
          <w:szCs w:val="28"/>
        </w:rPr>
        <w:t>стороны). Дети должны расположить руки, соответственно команде ведущего. Тот, кто неправильно выполняет команду, становится ведущим.</w:t>
      </w:r>
    </w:p>
    <w:p w:rsidR="00014E36" w:rsidRPr="00040797" w:rsidRDefault="00823344" w:rsidP="0082334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0797">
        <w:rPr>
          <w:b/>
          <w:bCs/>
          <w:iCs/>
          <w:color w:val="000000"/>
          <w:sz w:val="28"/>
          <w:szCs w:val="28"/>
        </w:rPr>
        <w:t xml:space="preserve">Игра: </w:t>
      </w:r>
      <w:r w:rsidR="00014E36" w:rsidRPr="00040797">
        <w:rPr>
          <w:b/>
          <w:bCs/>
          <w:iCs/>
          <w:color w:val="000000"/>
          <w:sz w:val="28"/>
          <w:szCs w:val="28"/>
        </w:rPr>
        <w:t>"Что где находится?"</w:t>
      </w:r>
    </w:p>
    <w:p w:rsidR="00014E36" w:rsidRPr="001D7600" w:rsidRDefault="001D7600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797">
        <w:rPr>
          <w:i/>
          <w:iCs/>
          <w:color w:val="000000"/>
          <w:sz w:val="28"/>
          <w:szCs w:val="28"/>
        </w:rPr>
        <w:t xml:space="preserve">Цель: </w:t>
      </w:r>
      <w:r w:rsidR="00014E36" w:rsidRPr="001D7600">
        <w:rPr>
          <w:color w:val="000000"/>
          <w:sz w:val="28"/>
          <w:szCs w:val="28"/>
        </w:rPr>
        <w:t xml:space="preserve">Учить понимать и правильно использовать в речи предлоги </w:t>
      </w:r>
      <w:proofErr w:type="gramStart"/>
      <w:r w:rsidR="00014E36" w:rsidRPr="001D7600">
        <w:rPr>
          <w:color w:val="000000"/>
          <w:sz w:val="28"/>
          <w:szCs w:val="28"/>
        </w:rPr>
        <w:t>в</w:t>
      </w:r>
      <w:proofErr w:type="gramEnd"/>
      <w:r w:rsidR="00014E36" w:rsidRPr="001D7600">
        <w:rPr>
          <w:color w:val="000000"/>
          <w:sz w:val="28"/>
          <w:szCs w:val="28"/>
        </w:rPr>
        <w:t>, на, под, за, перед, между.</w:t>
      </w:r>
    </w:p>
    <w:p w:rsidR="001D7600" w:rsidRPr="001D7600" w:rsidRDefault="00040797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Оборудование:</w:t>
      </w:r>
      <w:r w:rsidR="001D7600" w:rsidRPr="001D7600">
        <w:rPr>
          <w:iCs/>
          <w:color w:val="000000"/>
          <w:sz w:val="28"/>
          <w:szCs w:val="28"/>
        </w:rPr>
        <w:t xml:space="preserve"> </w:t>
      </w:r>
      <w:r w:rsidR="001D7600" w:rsidRPr="001D7600">
        <w:rPr>
          <w:color w:val="000000"/>
          <w:sz w:val="28"/>
          <w:szCs w:val="28"/>
        </w:rPr>
        <w:t>Карточки на каждого ребенка.</w:t>
      </w:r>
    </w:p>
    <w:p w:rsidR="00014E36" w:rsidRPr="00823344" w:rsidRDefault="001D7600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7600">
        <w:rPr>
          <w:iCs/>
          <w:color w:val="000000"/>
          <w:sz w:val="28"/>
          <w:szCs w:val="28"/>
        </w:rPr>
        <w:t xml:space="preserve"> </w:t>
      </w:r>
      <w:r w:rsidR="00040797" w:rsidRPr="00040797">
        <w:rPr>
          <w:i/>
          <w:iCs/>
          <w:color w:val="000000"/>
          <w:sz w:val="28"/>
          <w:szCs w:val="28"/>
        </w:rPr>
        <w:t>Ход занятия:</w:t>
      </w:r>
      <w:r>
        <w:rPr>
          <w:color w:val="000000"/>
          <w:sz w:val="28"/>
          <w:szCs w:val="28"/>
        </w:rPr>
        <w:t xml:space="preserve"> </w:t>
      </w:r>
      <w:r w:rsidR="00014E36" w:rsidRPr="00823344">
        <w:rPr>
          <w:color w:val="000000"/>
          <w:sz w:val="28"/>
          <w:szCs w:val="28"/>
        </w:rPr>
        <w:t>Вопросы детям. Рассмотри картинку.</w:t>
      </w:r>
    </w:p>
    <w:p w:rsidR="00014E36" w:rsidRPr="00823344" w:rsidRDefault="00014E36" w:rsidP="0082334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3344">
        <w:rPr>
          <w:color w:val="000000"/>
          <w:sz w:val="28"/>
          <w:szCs w:val="28"/>
        </w:rPr>
        <w:t>Где стоит стол в комнате?  (Посередине.)</w:t>
      </w:r>
    </w:p>
    <w:p w:rsidR="00014E36" w:rsidRPr="00823344" w:rsidRDefault="00014E36" w:rsidP="0082334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3344">
        <w:rPr>
          <w:color w:val="000000"/>
          <w:sz w:val="28"/>
          <w:szCs w:val="28"/>
        </w:rPr>
        <w:t>Что под столом? (Мяч.)</w:t>
      </w:r>
    </w:p>
    <w:p w:rsidR="00014E36" w:rsidRPr="00823344" w:rsidRDefault="00014E36" w:rsidP="0082334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3344">
        <w:rPr>
          <w:color w:val="000000"/>
          <w:sz w:val="28"/>
          <w:szCs w:val="28"/>
        </w:rPr>
        <w:t>Что на столе? (Ваза.)</w:t>
      </w:r>
    </w:p>
    <w:p w:rsidR="00014E36" w:rsidRPr="00823344" w:rsidRDefault="00014E36" w:rsidP="0082334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3344">
        <w:rPr>
          <w:color w:val="000000"/>
          <w:sz w:val="28"/>
          <w:szCs w:val="28"/>
        </w:rPr>
        <w:t>Что над столом? (Картина.)</w:t>
      </w:r>
    </w:p>
    <w:p w:rsidR="00014E36" w:rsidRPr="00823344" w:rsidRDefault="00014E36" w:rsidP="0082334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3344">
        <w:rPr>
          <w:color w:val="000000"/>
          <w:sz w:val="28"/>
          <w:szCs w:val="28"/>
        </w:rPr>
        <w:t> Что слева от стола? (Стул)</w:t>
      </w:r>
    </w:p>
    <w:p w:rsidR="00014E36" w:rsidRPr="00823344" w:rsidRDefault="00014E36" w:rsidP="0082334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3344">
        <w:rPr>
          <w:color w:val="000000"/>
          <w:sz w:val="28"/>
          <w:szCs w:val="28"/>
        </w:rPr>
        <w:t>Что справа от стола? (Машина.)</w:t>
      </w:r>
    </w:p>
    <w:p w:rsidR="00823344" w:rsidRPr="001D7600" w:rsidRDefault="00823344" w:rsidP="0082334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D7600">
        <w:rPr>
          <w:b/>
          <w:color w:val="000000"/>
          <w:sz w:val="28"/>
          <w:szCs w:val="28"/>
        </w:rPr>
        <w:t>Упражнение «Парные детали».</w:t>
      </w:r>
    </w:p>
    <w:p w:rsidR="00823344" w:rsidRPr="00823344" w:rsidRDefault="00823344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D7600">
        <w:rPr>
          <w:i/>
          <w:color w:val="000000"/>
          <w:sz w:val="28"/>
          <w:szCs w:val="28"/>
        </w:rPr>
        <w:t>Оборудование:</w:t>
      </w:r>
      <w:r w:rsidRPr="00823344">
        <w:rPr>
          <w:color w:val="000000"/>
          <w:sz w:val="28"/>
          <w:szCs w:val="28"/>
        </w:rPr>
        <w:t xml:space="preserve"> на противоположных сторонах листа (правой и левой или верхней и нижней) размещала пары деталей (пара «кругов», пара «квадратов», пара «овалов» и т. п.) – по одной детали из каждой пары на противоположных сторонах.  </w:t>
      </w:r>
      <w:proofErr w:type="gramEnd"/>
    </w:p>
    <w:p w:rsidR="00823344" w:rsidRPr="00823344" w:rsidRDefault="00823344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7600">
        <w:rPr>
          <w:i/>
          <w:color w:val="000000"/>
          <w:sz w:val="28"/>
          <w:szCs w:val="28"/>
        </w:rPr>
        <w:lastRenderedPageBreak/>
        <w:t>Ход игры:</w:t>
      </w:r>
      <w:r w:rsidRPr="00823344">
        <w:rPr>
          <w:color w:val="000000"/>
          <w:sz w:val="28"/>
          <w:szCs w:val="28"/>
        </w:rPr>
        <w:t xml:space="preserve"> По словесной инструкции ребёнок подаёт одну деталь из пары: «Дай мне треугольник, который лежит слева», «Дай круг, который лежит внизу» и т. п.</w:t>
      </w:r>
      <w:r w:rsidRPr="00823344">
        <w:rPr>
          <w:color w:val="000000"/>
          <w:sz w:val="28"/>
          <w:szCs w:val="28"/>
        </w:rPr>
        <w:tab/>
        <w:t>После выбора деталей обязательно</w:t>
      </w:r>
      <w:r w:rsidRPr="00823344">
        <w:rPr>
          <w:color w:val="000000"/>
          <w:sz w:val="28"/>
          <w:szCs w:val="28"/>
        </w:rPr>
        <w:tab/>
        <w:t>фиксировать</w:t>
      </w:r>
      <w:r w:rsidRPr="00823344">
        <w:rPr>
          <w:color w:val="000000"/>
          <w:sz w:val="28"/>
          <w:szCs w:val="28"/>
        </w:rPr>
        <w:tab/>
        <w:t>в речи  определённое</w:t>
      </w:r>
      <w:r w:rsidRPr="00823344">
        <w:rPr>
          <w:color w:val="000000"/>
          <w:sz w:val="28"/>
          <w:szCs w:val="28"/>
        </w:rPr>
        <w:tab/>
        <w:t>ребёнком направление, постепенно   вовлекать   детей   в   самостоятельное   словесное   оформление</w:t>
      </w:r>
    </w:p>
    <w:p w:rsidR="00823344" w:rsidRPr="001D7600" w:rsidRDefault="00823344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7600">
        <w:rPr>
          <w:b/>
          <w:bCs/>
          <w:iCs/>
          <w:color w:val="000000"/>
          <w:sz w:val="28"/>
          <w:szCs w:val="28"/>
        </w:rPr>
        <w:t>Игра "На лугу пасутся…</w:t>
      </w:r>
      <w:r w:rsidRPr="001D7600">
        <w:rPr>
          <w:iCs/>
          <w:color w:val="000000"/>
          <w:sz w:val="28"/>
          <w:szCs w:val="28"/>
        </w:rPr>
        <w:t>"</w:t>
      </w:r>
    </w:p>
    <w:p w:rsidR="00823344" w:rsidRPr="00823344" w:rsidRDefault="001D7600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Цель: </w:t>
      </w:r>
      <w:r w:rsidR="00823344" w:rsidRPr="00823344">
        <w:rPr>
          <w:color w:val="000000"/>
          <w:sz w:val="28"/>
          <w:szCs w:val="28"/>
        </w:rPr>
        <w:t>Формировать умение ориентировать на плоскости.</w:t>
      </w:r>
    </w:p>
    <w:p w:rsidR="00823344" w:rsidRPr="00823344" w:rsidRDefault="001D7600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Оборудование: </w:t>
      </w:r>
      <w:r w:rsidR="00823344" w:rsidRPr="00823344">
        <w:rPr>
          <w:color w:val="000000"/>
          <w:sz w:val="28"/>
          <w:szCs w:val="28"/>
        </w:rPr>
        <w:t>Магнитное поле размером 70х50 см, животные с магнитом: коровы, козы, овцы.</w:t>
      </w:r>
    </w:p>
    <w:p w:rsidR="00823344" w:rsidRDefault="001D7600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Ход игры: </w:t>
      </w:r>
      <w:r w:rsidR="00823344" w:rsidRPr="00823344">
        <w:rPr>
          <w:color w:val="000000"/>
          <w:sz w:val="28"/>
          <w:szCs w:val="28"/>
        </w:rPr>
        <w:t>Детям предлагается магнитное поле размером 70х50, которое обозначает «луг». Каждому ребенку раздаются животные (коровы, козы, овцы) и предлагается разместить их на  «лугу» согласно инструкции педагога. Например, корову расположить вверху «луга», козу – в центре, овцу – внизу. Поле расположения животных на «лугу» дети дают словесный отчет о выполненном действии, при этом друг друга проверяя. Кто из детей ошибался, тот выбывал из игры.</w:t>
      </w:r>
    </w:p>
    <w:p w:rsidR="00F232D7" w:rsidRPr="00F232D7" w:rsidRDefault="00F232D7" w:rsidP="008233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3344" w:rsidRPr="00F232D7" w:rsidRDefault="00F232D7" w:rsidP="00F232D7">
      <w:pPr>
        <w:ind w:right="-28" w:firstLine="480"/>
        <w:jc w:val="center"/>
        <w:rPr>
          <w:bCs/>
          <w:i/>
          <w:iCs/>
          <w:color w:val="000000"/>
          <w:sz w:val="28"/>
          <w:szCs w:val="28"/>
        </w:rPr>
      </w:pPr>
      <w:r w:rsidRPr="00F232D7">
        <w:rPr>
          <w:bCs/>
          <w:i/>
          <w:iCs/>
          <w:color w:val="000000"/>
          <w:sz w:val="28"/>
          <w:szCs w:val="28"/>
        </w:rPr>
        <w:t>Игры, направленные на формирование понимания причинно-следственных отношений</w:t>
      </w:r>
    </w:p>
    <w:p w:rsidR="00040797" w:rsidRDefault="00040797" w:rsidP="007F48E5">
      <w:pPr>
        <w:ind w:right="-28" w:firstLine="480"/>
        <w:jc w:val="both"/>
        <w:rPr>
          <w:rFonts w:ascii="Cambria" w:hAnsi="Cambria"/>
          <w:b/>
          <w:bCs/>
          <w:i/>
          <w:iCs/>
          <w:color w:val="000000"/>
        </w:rPr>
      </w:pPr>
    </w:p>
    <w:p w:rsidR="00040797" w:rsidRPr="00F232D7" w:rsidRDefault="00F232D7" w:rsidP="00F232D7">
      <w:pPr>
        <w:spacing w:line="360" w:lineRule="auto"/>
        <w:ind w:right="-28"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Игра «Плавает или тонет</w:t>
      </w:r>
      <w:r w:rsidR="00040797" w:rsidRPr="00F232D7">
        <w:rPr>
          <w:b/>
          <w:bCs/>
          <w:iCs/>
          <w:color w:val="000000"/>
          <w:sz w:val="28"/>
          <w:szCs w:val="28"/>
        </w:rPr>
        <w:t>?»</w:t>
      </w:r>
    </w:p>
    <w:p w:rsidR="00F232D7" w:rsidRPr="00F232D7" w:rsidRDefault="00F232D7" w:rsidP="00F232D7">
      <w:pPr>
        <w:spacing w:line="360" w:lineRule="auto"/>
        <w:ind w:right="-28" w:firstLine="709"/>
        <w:jc w:val="both"/>
        <w:rPr>
          <w:bCs/>
          <w:iCs/>
          <w:color w:val="000000"/>
          <w:sz w:val="28"/>
          <w:szCs w:val="28"/>
        </w:rPr>
      </w:pPr>
      <w:r w:rsidRPr="00F232D7">
        <w:rPr>
          <w:bCs/>
          <w:i/>
          <w:iCs/>
          <w:color w:val="000000"/>
          <w:sz w:val="28"/>
          <w:szCs w:val="28"/>
        </w:rPr>
        <w:t>Цель</w:t>
      </w:r>
      <w:r w:rsidRPr="00F232D7">
        <w:rPr>
          <w:b/>
          <w:bCs/>
          <w:iCs/>
          <w:color w:val="000000"/>
          <w:sz w:val="28"/>
          <w:szCs w:val="28"/>
        </w:rPr>
        <w:t xml:space="preserve">: </w:t>
      </w:r>
      <w:r w:rsidRPr="00F232D7">
        <w:rPr>
          <w:bCs/>
          <w:iCs/>
          <w:color w:val="000000"/>
          <w:sz w:val="28"/>
          <w:szCs w:val="28"/>
        </w:rPr>
        <w:t>научить правильно, строить  причинно-следственные связи, развитие логического мышления.</w:t>
      </w:r>
    </w:p>
    <w:p w:rsidR="00040797" w:rsidRPr="00F232D7" w:rsidRDefault="00040797" w:rsidP="00F232D7">
      <w:pPr>
        <w:spacing w:line="360" w:lineRule="auto"/>
        <w:ind w:right="-28" w:firstLine="709"/>
        <w:jc w:val="both"/>
        <w:rPr>
          <w:bCs/>
          <w:iCs/>
          <w:color w:val="000000"/>
          <w:sz w:val="28"/>
          <w:szCs w:val="28"/>
        </w:rPr>
      </w:pPr>
      <w:r w:rsidRPr="00F232D7">
        <w:rPr>
          <w:bCs/>
          <w:i/>
          <w:iCs/>
          <w:color w:val="000000"/>
          <w:sz w:val="28"/>
          <w:szCs w:val="28"/>
        </w:rPr>
        <w:t>Оборудование:</w:t>
      </w:r>
      <w:r w:rsidRPr="00F232D7">
        <w:rPr>
          <w:bCs/>
          <w:iCs/>
          <w:color w:val="000000"/>
          <w:sz w:val="28"/>
          <w:szCs w:val="28"/>
        </w:rPr>
        <w:t xml:space="preserve"> набор парных предметов: карандаш и гвоздь, деревянный и металлический шарики, деревянная и металлическая линейки, металлическая и деревянная пуговицы, деревянный и металлический кораблики, металлическое и деревянное колечки, деревянное и металлическое колеса, деревянная и металлическая миски, сачок, бассейн с водой (или таз).</w:t>
      </w:r>
    </w:p>
    <w:p w:rsidR="00040797" w:rsidRPr="00F232D7" w:rsidRDefault="00F232D7" w:rsidP="00F232D7">
      <w:pPr>
        <w:spacing w:line="360" w:lineRule="auto"/>
        <w:ind w:right="-28" w:firstLine="709"/>
        <w:jc w:val="both"/>
        <w:rPr>
          <w:bCs/>
          <w:iCs/>
          <w:color w:val="000000"/>
          <w:sz w:val="28"/>
          <w:szCs w:val="28"/>
        </w:rPr>
      </w:pPr>
      <w:r w:rsidRPr="00F232D7">
        <w:rPr>
          <w:bCs/>
          <w:i/>
          <w:iCs/>
          <w:color w:val="000000"/>
          <w:sz w:val="28"/>
          <w:szCs w:val="28"/>
        </w:rPr>
        <w:t>Ход игры</w:t>
      </w:r>
      <w:r w:rsidR="00040797" w:rsidRPr="00F232D7">
        <w:rPr>
          <w:bCs/>
          <w:i/>
          <w:iCs/>
          <w:color w:val="000000"/>
          <w:sz w:val="28"/>
          <w:szCs w:val="28"/>
        </w:rPr>
        <w:t>.</w:t>
      </w:r>
      <w:r w:rsidR="00040797" w:rsidRPr="00F232D7">
        <w:rPr>
          <w:bCs/>
          <w:iCs/>
          <w:color w:val="000000"/>
          <w:sz w:val="28"/>
          <w:szCs w:val="28"/>
        </w:rPr>
        <w:t xml:space="preserve"> Педагог рассматривает с детьми предметы, нужные для игры. Затем сообщает им, что сегодня они будут отгадывать, что плавает, а что тонет. Детям дают предметы в случайном порядке, а не попарно, и они отвечают </w:t>
      </w:r>
      <w:r w:rsidR="00040797" w:rsidRPr="00F232D7">
        <w:rPr>
          <w:bCs/>
          <w:iCs/>
          <w:color w:val="000000"/>
          <w:sz w:val="28"/>
          <w:szCs w:val="28"/>
        </w:rPr>
        <w:lastRenderedPageBreak/>
        <w:t>заранее, поплывет ли этот предмет или утонет. Затем дети опускают по одному предмету в воду. Все вместе наблюдают и говорят: «Плавает!» Те предметы, что плавают, кладут в одну коробку, а те, которые тонут, – в другую. При доставании предметов из воды используется сачок. Педагог спрашивает: «Какие предметы мы клали в эту коробку, а какие – в эту коробку?» Затем он уточняет: «Теперь посмотрите и скажите: «Какие плавали, а какие тонули?» Дети делают обобщение: «Деревянные – плавают, а железные (металлические) – тонут».</w:t>
      </w:r>
    </w:p>
    <w:p w:rsidR="00F232D7" w:rsidRPr="00F232D7" w:rsidRDefault="00F232D7" w:rsidP="00F232D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bCs/>
          <w:sz w:val="28"/>
          <w:szCs w:val="28"/>
          <w:lang w:eastAsia="en-US"/>
        </w:rPr>
        <w:t>Игра «Почему скатился мячик</w:t>
      </w:r>
      <w:r w:rsidRPr="00F232D7">
        <w:rPr>
          <w:rFonts w:eastAsia="Calibri"/>
          <w:b/>
          <w:bCs/>
          <w:sz w:val="28"/>
          <w:szCs w:val="28"/>
          <w:lang w:eastAsia="en-US"/>
        </w:rPr>
        <w:t>?»</w:t>
      </w:r>
    </w:p>
    <w:p w:rsidR="00F232D7" w:rsidRPr="00F232D7" w:rsidRDefault="00F232D7" w:rsidP="00F232D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2D7">
        <w:rPr>
          <w:rFonts w:eastAsia="Calibri"/>
          <w:bCs/>
          <w:i/>
          <w:sz w:val="28"/>
          <w:szCs w:val="28"/>
          <w:lang w:eastAsia="en-US"/>
        </w:rPr>
        <w:t>Оборудование:</w:t>
      </w:r>
      <w:r w:rsidRPr="00F232D7">
        <w:rPr>
          <w:rFonts w:eastAsia="Calibri"/>
          <w:b/>
          <w:bCs/>
          <w:sz w:val="28"/>
          <w:szCs w:val="28"/>
          <w:lang w:eastAsia="en-US"/>
        </w:rPr>
        <w:t> </w:t>
      </w:r>
      <w:r w:rsidRPr="00F232D7">
        <w:rPr>
          <w:rFonts w:eastAsia="Calibri"/>
          <w:sz w:val="28"/>
          <w:szCs w:val="28"/>
          <w:lang w:eastAsia="en-US"/>
        </w:rPr>
        <w:t>два маленьких мяча: красный и синий; желобок, дощечка.</w:t>
      </w:r>
    </w:p>
    <w:p w:rsidR="00F232D7" w:rsidRPr="00F232D7" w:rsidRDefault="00F232D7" w:rsidP="00F232D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2D7">
        <w:rPr>
          <w:rFonts w:eastAsia="Calibri"/>
          <w:bCs/>
          <w:i/>
          <w:sz w:val="28"/>
          <w:szCs w:val="28"/>
          <w:lang w:eastAsia="en-US"/>
        </w:rPr>
        <w:t>Ход игры.</w:t>
      </w:r>
      <w:r w:rsidRPr="00F232D7">
        <w:rPr>
          <w:rFonts w:eastAsia="Calibri"/>
          <w:b/>
          <w:bCs/>
          <w:sz w:val="28"/>
          <w:szCs w:val="28"/>
          <w:lang w:eastAsia="en-US"/>
        </w:rPr>
        <w:t> </w:t>
      </w:r>
      <w:r w:rsidRPr="00F232D7">
        <w:rPr>
          <w:rFonts w:eastAsia="Calibri"/>
          <w:sz w:val="28"/>
          <w:szCs w:val="28"/>
          <w:lang w:eastAsia="en-US"/>
        </w:rPr>
        <w:t>Педагог кладет на стол перед ребенком желобок, дощечку и говорит: «Сейчас ты будешь угадывать, какой мячик покатится – красный или синий». Он кладет красный мяч на дощечку – мячик лежит; кладет синий мячик на желобок – мячик катится. Педагог спрашивает: «Какой укатился? Почему?» Затем ребенку предлагается положить самому – красный шарик на дощечку, а синий – на желобок. Педагог спрашивает: «А теперь какой шарик укатился? Почему?» В случае затруднения он повторяет игру с мячиками и объясняет причину наблюдаемого явления: «Мячик катится по наклонной плоскости (по желобку), а по прямой плоскости (дощечке) не катится».</w:t>
      </w:r>
    </w:p>
    <w:p w:rsidR="00F232D7" w:rsidRDefault="00F232D7" w:rsidP="00F232D7">
      <w:pPr>
        <w:rPr>
          <w:rFonts w:ascii="Calibri" w:eastAsia="Calibri" w:hAnsi="Calibri"/>
          <w:sz w:val="22"/>
          <w:szCs w:val="22"/>
          <w:lang w:eastAsia="en-US"/>
        </w:rPr>
      </w:pPr>
    </w:p>
    <w:p w:rsidR="00040797" w:rsidRPr="00040797" w:rsidRDefault="00040797" w:rsidP="00040797">
      <w:pPr>
        <w:ind w:right="-28" w:firstLine="480"/>
        <w:jc w:val="both"/>
        <w:rPr>
          <w:rFonts w:ascii="Cambria" w:hAnsi="Cambria"/>
          <w:bCs/>
          <w:iCs/>
          <w:color w:val="000000"/>
        </w:rPr>
      </w:pPr>
    </w:p>
    <w:p w:rsidR="00823344" w:rsidRDefault="00823344" w:rsidP="00F232D7">
      <w:pPr>
        <w:ind w:right="-28"/>
        <w:jc w:val="both"/>
        <w:rPr>
          <w:rFonts w:ascii="Cambria" w:hAnsi="Cambria"/>
          <w:b/>
          <w:bCs/>
          <w:i/>
          <w:iCs/>
          <w:color w:val="000000"/>
        </w:rPr>
      </w:pPr>
    </w:p>
    <w:sectPr w:rsidR="00823344" w:rsidSect="00191ED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EAF"/>
    <w:multiLevelType w:val="multilevel"/>
    <w:tmpl w:val="337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E83227"/>
    <w:multiLevelType w:val="hybridMultilevel"/>
    <w:tmpl w:val="BCA8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5F"/>
    <w:rsid w:val="00014E36"/>
    <w:rsid w:val="00033982"/>
    <w:rsid w:val="00040797"/>
    <w:rsid w:val="00191ED7"/>
    <w:rsid w:val="001D7600"/>
    <w:rsid w:val="002B3F1C"/>
    <w:rsid w:val="002D5C0E"/>
    <w:rsid w:val="004C3826"/>
    <w:rsid w:val="005042D6"/>
    <w:rsid w:val="0057723A"/>
    <w:rsid w:val="005E005B"/>
    <w:rsid w:val="007F48E5"/>
    <w:rsid w:val="00823344"/>
    <w:rsid w:val="009115F7"/>
    <w:rsid w:val="00AE00DC"/>
    <w:rsid w:val="00B212AB"/>
    <w:rsid w:val="00B92BA8"/>
    <w:rsid w:val="00D7565F"/>
    <w:rsid w:val="00E17254"/>
    <w:rsid w:val="00E44225"/>
    <w:rsid w:val="0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8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3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8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Настя(Ruriko4n5)</dc:creator>
  <cp:lastModifiedBy>Настя(Ruriko4n5)</cp:lastModifiedBy>
  <cp:revision>2</cp:revision>
  <dcterms:created xsi:type="dcterms:W3CDTF">2021-12-18T10:43:00Z</dcterms:created>
  <dcterms:modified xsi:type="dcterms:W3CDTF">2021-12-18T10:43:00Z</dcterms:modified>
</cp:coreProperties>
</file>